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860E36">
        <w:rPr>
          <w:rFonts w:eastAsia="宋体"/>
          <w:noProof/>
          <w:sz w:val="24"/>
          <w:lang w:eastAsia="zh-CN"/>
        </w:rPr>
        <w:t>28</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294F52">
        <w:rPr>
          <w:rFonts w:eastAsia="宋体"/>
          <w:b/>
          <w:i/>
          <w:noProof/>
          <w:sz w:val="28"/>
          <w:lang w:eastAsia="zh-CN"/>
        </w:rPr>
        <w:t>4</w:t>
      </w:r>
      <w:r w:rsidR="00294F52" w:rsidRPr="00294F52">
        <w:rPr>
          <w:rFonts w:eastAsia="宋体"/>
          <w:b/>
          <w:i/>
          <w:noProof/>
          <w:sz w:val="28"/>
          <w:lang w:eastAsia="zh-CN"/>
        </w:rPr>
        <w:t>10113</w:t>
      </w:r>
    </w:p>
    <w:p w:rsidR="00860E36" w:rsidRPr="00DB22BC" w:rsidRDefault="00860E36" w:rsidP="00860E36">
      <w:pPr>
        <w:pStyle w:val="CRCoverPage"/>
        <w:rPr>
          <w:rFonts w:eastAsia="宋体"/>
          <w:noProof/>
          <w:sz w:val="24"/>
          <w:lang w:eastAsia="zh-CN"/>
        </w:rPr>
      </w:pPr>
      <w:r w:rsidRPr="001333E2">
        <w:rPr>
          <w:rFonts w:eastAsia="宋体"/>
          <w:noProof/>
          <w:sz w:val="24"/>
          <w:lang w:eastAsia="zh-CN"/>
        </w:rPr>
        <w:t>Orlando, USA, Nov. 18</w:t>
      </w:r>
      <w:r w:rsidRPr="001333E2">
        <w:rPr>
          <w:rFonts w:eastAsia="宋体"/>
          <w:noProof/>
          <w:sz w:val="24"/>
          <w:vertAlign w:val="superscript"/>
          <w:lang w:eastAsia="zh-CN"/>
        </w:rPr>
        <w:t>th</w:t>
      </w:r>
      <w:r w:rsidRPr="001333E2">
        <w:rPr>
          <w:rFonts w:eastAsia="宋体"/>
          <w:noProof/>
          <w:sz w:val="24"/>
          <w:lang w:eastAsia="zh-CN"/>
        </w:rPr>
        <w:t xml:space="preserve"> – 22</w:t>
      </w:r>
      <w:r w:rsidRPr="001333E2">
        <w:rPr>
          <w:rFonts w:eastAsia="宋体"/>
          <w:noProof/>
          <w:sz w:val="24"/>
          <w:vertAlign w:val="superscript"/>
          <w:lang w:eastAsia="zh-CN"/>
        </w:rPr>
        <w:t>nd</w:t>
      </w:r>
      <w:r w:rsidRPr="001333E2">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A87F86">
        <w:rPr>
          <w:rFonts w:ascii="Arial" w:eastAsia="宋体" w:hAnsi="Arial"/>
          <w:sz w:val="24"/>
          <w:lang w:eastAsia="zh-CN"/>
        </w:rPr>
        <w:t>8.6.2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Discussion on Inter-CU LTM</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4B4EB9" w:rsidRDefault="00C7782A" w:rsidP="00325697">
      <w:pPr>
        <w:jc w:val="both"/>
        <w:rPr>
          <w:rFonts w:eastAsia="宋体"/>
          <w:kern w:val="2"/>
          <w:sz w:val="20"/>
          <w:lang w:eastAsia="zh-CN"/>
        </w:rPr>
      </w:pPr>
      <w:r>
        <w:rPr>
          <w:rFonts w:eastAsia="宋体"/>
          <w:kern w:val="2"/>
          <w:sz w:val="20"/>
          <w:lang w:eastAsia="zh-CN"/>
        </w:rPr>
        <w:t xml:space="preserve">In last </w:t>
      </w:r>
      <w:r w:rsidR="00325697">
        <w:rPr>
          <w:rFonts w:eastAsia="宋体"/>
          <w:kern w:val="2"/>
          <w:sz w:val="20"/>
          <w:lang w:eastAsia="zh-CN"/>
        </w:rPr>
        <w:t xml:space="preserve">few </w:t>
      </w:r>
      <w:r>
        <w:rPr>
          <w:rFonts w:eastAsia="宋体"/>
          <w:kern w:val="2"/>
          <w:sz w:val="20"/>
          <w:lang w:eastAsia="zh-CN"/>
        </w:rPr>
        <w:t>RAN2 meeting</w:t>
      </w:r>
      <w:r w:rsidR="00325697">
        <w:rPr>
          <w:rFonts w:eastAsia="宋体"/>
          <w:kern w:val="2"/>
          <w:sz w:val="20"/>
          <w:lang w:eastAsia="zh-CN"/>
        </w:rPr>
        <w:t>s</w:t>
      </w:r>
      <w:r>
        <w:rPr>
          <w:rFonts w:eastAsia="宋体"/>
          <w:kern w:val="2"/>
          <w:sz w:val="20"/>
          <w:lang w:eastAsia="zh-CN"/>
        </w:rPr>
        <w:t>,</w:t>
      </w:r>
      <w:r w:rsidRPr="0052131E">
        <w:t xml:space="preserve"> </w:t>
      </w:r>
      <w:r>
        <w:rPr>
          <w:rFonts w:eastAsia="宋体"/>
          <w:kern w:val="2"/>
          <w:sz w:val="20"/>
          <w:lang w:eastAsia="zh-CN"/>
        </w:rPr>
        <w:t>the Rel-19 WI of Mobility enhancement was</w:t>
      </w:r>
      <w:r w:rsidRPr="0052131E">
        <w:rPr>
          <w:rFonts w:eastAsia="宋体"/>
          <w:kern w:val="2"/>
          <w:sz w:val="20"/>
          <w:lang w:eastAsia="zh-CN"/>
        </w:rPr>
        <w:t xml:space="preserve"> widely discussed and much progress has been made</w:t>
      </w:r>
      <w:r>
        <w:rPr>
          <w:rFonts w:eastAsia="宋体"/>
          <w:kern w:val="2"/>
          <w:sz w:val="20"/>
          <w:lang w:eastAsia="zh-CN"/>
        </w:rPr>
        <w:t>. Re</w:t>
      </w:r>
      <w:r w:rsidR="00B77716">
        <w:rPr>
          <w:rFonts w:eastAsia="宋体"/>
          <w:kern w:val="2"/>
          <w:sz w:val="20"/>
          <w:lang w:eastAsia="zh-CN"/>
        </w:rPr>
        <w:t xml:space="preserve">garding </w:t>
      </w:r>
      <w:r w:rsidR="00325697">
        <w:rPr>
          <w:rFonts w:eastAsia="宋体"/>
          <w:kern w:val="2"/>
          <w:sz w:val="20"/>
          <w:lang w:eastAsia="zh-CN"/>
        </w:rPr>
        <w:t xml:space="preserve">inter-CU LTM, </w:t>
      </w:r>
      <w:r w:rsidR="00451EA4">
        <w:rPr>
          <w:rFonts w:eastAsia="宋体"/>
          <w:kern w:val="2"/>
          <w:sz w:val="20"/>
          <w:lang w:eastAsia="zh-CN"/>
        </w:rPr>
        <w:t>there are still some</w:t>
      </w:r>
      <w:r w:rsidR="00C23C2F">
        <w:rPr>
          <w:rFonts w:eastAsia="宋体"/>
          <w:kern w:val="2"/>
          <w:sz w:val="20"/>
          <w:lang w:eastAsia="zh-CN"/>
        </w:rPr>
        <w:t xml:space="preserve"> </w:t>
      </w:r>
      <w:r w:rsidR="00C23C2F" w:rsidRPr="00DA211A">
        <w:rPr>
          <w:rFonts w:eastAsia="宋体"/>
          <w:kern w:val="2"/>
          <w:sz w:val="20"/>
          <w:lang w:eastAsia="zh-CN"/>
        </w:rPr>
        <w:t>open is</w:t>
      </w:r>
      <w:r w:rsidR="00C23C2F">
        <w:rPr>
          <w:rFonts w:eastAsia="宋体"/>
          <w:kern w:val="2"/>
          <w:sz w:val="20"/>
          <w:lang w:eastAsia="zh-CN"/>
        </w:rPr>
        <w:t xml:space="preserve">sues on the details of inter-CU LTM </w:t>
      </w:r>
      <w:r w:rsidR="00931B2B">
        <w:rPr>
          <w:rFonts w:eastAsia="宋体"/>
          <w:kern w:val="2"/>
          <w:sz w:val="20"/>
          <w:lang w:eastAsia="zh-CN"/>
        </w:rPr>
        <w:t>in</w:t>
      </w:r>
      <w:r w:rsidR="00BB7126">
        <w:rPr>
          <w:rFonts w:eastAsia="宋体"/>
          <w:kern w:val="2"/>
          <w:sz w:val="20"/>
          <w:lang w:eastAsia="zh-CN"/>
        </w:rPr>
        <w:t xml:space="preserve"> both non-DC and</w:t>
      </w:r>
      <w:r w:rsidR="00931B2B">
        <w:rPr>
          <w:rFonts w:eastAsia="宋体"/>
          <w:kern w:val="2"/>
          <w:sz w:val="20"/>
          <w:lang w:eastAsia="zh-CN"/>
        </w:rPr>
        <w:t xml:space="preserve"> DC</w:t>
      </w:r>
      <w:r w:rsidR="00BB7126">
        <w:rPr>
          <w:rFonts w:eastAsia="宋体"/>
          <w:kern w:val="2"/>
          <w:sz w:val="20"/>
          <w:lang w:eastAsia="zh-CN"/>
        </w:rPr>
        <w:t xml:space="preserve"> scenario</w:t>
      </w:r>
      <w:r w:rsidR="00294F52">
        <w:rPr>
          <w:rFonts w:eastAsia="宋体"/>
          <w:kern w:val="2"/>
          <w:sz w:val="20"/>
          <w:lang w:eastAsia="zh-CN"/>
        </w:rPr>
        <w:t>s</w:t>
      </w:r>
      <w:r w:rsidR="00C23C2F">
        <w:rPr>
          <w:rFonts w:eastAsia="宋体"/>
          <w:kern w:val="2"/>
          <w:sz w:val="20"/>
          <w:lang w:eastAsia="zh-CN"/>
        </w:rPr>
        <w:t xml:space="preserve">. </w:t>
      </w:r>
      <w:r w:rsidR="004B4EB9" w:rsidRPr="00A9272C">
        <w:rPr>
          <w:rFonts w:eastAsia="宋体" w:hint="eastAsia"/>
          <w:kern w:val="2"/>
          <w:sz w:val="20"/>
          <w:lang w:eastAsia="zh-CN"/>
        </w:rPr>
        <w:t>In this contribution, we would like to share our opinions on</w:t>
      </w:r>
      <w:r w:rsidR="004B4EB9">
        <w:rPr>
          <w:rFonts w:eastAsia="宋体"/>
          <w:kern w:val="2"/>
          <w:sz w:val="20"/>
          <w:lang w:eastAsia="zh-CN"/>
        </w:rPr>
        <w:t xml:space="preserve"> </w:t>
      </w:r>
      <w:r w:rsidR="00BB7126">
        <w:rPr>
          <w:rFonts w:eastAsia="宋体"/>
          <w:kern w:val="2"/>
          <w:sz w:val="20"/>
          <w:lang w:eastAsia="zh-CN"/>
        </w:rPr>
        <w:t xml:space="preserve">the following remaining issues for </w:t>
      </w:r>
      <w:r w:rsidR="002871D0">
        <w:rPr>
          <w:rFonts w:eastAsia="宋体"/>
          <w:kern w:val="2"/>
          <w:sz w:val="20"/>
          <w:lang w:eastAsia="zh-CN"/>
        </w:rPr>
        <w:t xml:space="preserve">inter-CU </w:t>
      </w:r>
      <w:r w:rsidR="004B4EB9">
        <w:rPr>
          <w:rFonts w:eastAsia="宋体"/>
          <w:kern w:val="2"/>
          <w:sz w:val="20"/>
          <w:lang w:eastAsia="zh-CN"/>
        </w:rPr>
        <w:t>LTM.</w:t>
      </w:r>
    </w:p>
    <w:p w:rsidR="00C87DCB" w:rsidRPr="00F352F1" w:rsidRDefault="00C87DCB" w:rsidP="003166A6">
      <w:pPr>
        <w:pStyle w:val="a8"/>
        <w:numPr>
          <w:ilvl w:val="0"/>
          <w:numId w:val="23"/>
        </w:numPr>
        <w:ind w:firstLineChars="0"/>
        <w:jc w:val="both"/>
        <w:rPr>
          <w:rFonts w:eastAsia="宋体"/>
          <w:kern w:val="2"/>
          <w:sz w:val="20"/>
          <w:lang w:eastAsia="zh-CN"/>
        </w:rPr>
      </w:pPr>
      <w:r w:rsidRPr="00C87DCB">
        <w:rPr>
          <w:rFonts w:eastAsia="宋体"/>
          <w:kern w:val="2"/>
          <w:sz w:val="20"/>
          <w:lang w:eastAsia="zh-CN"/>
        </w:rPr>
        <w:t xml:space="preserve">Security key </w:t>
      </w:r>
      <w:r w:rsidR="003166A6">
        <w:rPr>
          <w:rFonts w:eastAsia="宋体"/>
          <w:kern w:val="2"/>
          <w:sz w:val="20"/>
          <w:lang w:eastAsia="zh-CN"/>
        </w:rPr>
        <w:t xml:space="preserve">handling </w:t>
      </w:r>
      <w:r w:rsidR="00294F52">
        <w:rPr>
          <w:rFonts w:eastAsia="宋体"/>
          <w:kern w:val="2"/>
          <w:sz w:val="20"/>
          <w:lang w:eastAsia="zh-CN"/>
        </w:rPr>
        <w:t>for inter-CU LTM in non-DC case</w:t>
      </w:r>
      <w:r w:rsidR="00F54843">
        <w:rPr>
          <w:rFonts w:eastAsia="宋体"/>
          <w:kern w:val="2"/>
          <w:sz w:val="20"/>
          <w:lang w:eastAsia="zh-CN"/>
        </w:rPr>
        <w:t>;</w:t>
      </w:r>
    </w:p>
    <w:p w:rsidR="00C87DCB" w:rsidRDefault="003166A6" w:rsidP="00C87DCB">
      <w:pPr>
        <w:pStyle w:val="a8"/>
        <w:numPr>
          <w:ilvl w:val="0"/>
          <w:numId w:val="23"/>
        </w:numPr>
        <w:ind w:firstLineChars="0"/>
        <w:jc w:val="both"/>
        <w:rPr>
          <w:rFonts w:eastAsia="宋体"/>
          <w:kern w:val="2"/>
          <w:sz w:val="20"/>
          <w:lang w:eastAsia="zh-CN"/>
        </w:rPr>
      </w:pPr>
      <w:r>
        <w:rPr>
          <w:rFonts w:eastAsia="宋体"/>
          <w:kern w:val="2"/>
          <w:sz w:val="20"/>
          <w:lang w:eastAsia="zh-CN"/>
        </w:rPr>
        <w:t>Coexistence of one-shot LTM and subsequent LTM</w:t>
      </w:r>
      <w:r w:rsidR="00F54843">
        <w:rPr>
          <w:rFonts w:eastAsia="宋体"/>
          <w:kern w:val="2"/>
          <w:sz w:val="20"/>
          <w:lang w:eastAsia="zh-CN"/>
        </w:rPr>
        <w:t>;</w:t>
      </w:r>
    </w:p>
    <w:p w:rsidR="00A14B3C" w:rsidRDefault="005E56F8" w:rsidP="0068220C">
      <w:pPr>
        <w:pStyle w:val="a8"/>
        <w:numPr>
          <w:ilvl w:val="0"/>
          <w:numId w:val="23"/>
        </w:numPr>
        <w:ind w:firstLineChars="0"/>
        <w:jc w:val="both"/>
        <w:rPr>
          <w:rFonts w:eastAsia="宋体"/>
          <w:kern w:val="2"/>
          <w:sz w:val="20"/>
          <w:lang w:eastAsia="zh-CN"/>
        </w:rPr>
      </w:pPr>
      <w:r>
        <w:rPr>
          <w:rFonts w:eastAsia="宋体"/>
          <w:kern w:val="2"/>
          <w:sz w:val="20"/>
          <w:lang w:eastAsia="zh-CN"/>
        </w:rPr>
        <w:t>I</w:t>
      </w:r>
      <w:bookmarkStart w:id="3" w:name="_GoBack"/>
      <w:bookmarkEnd w:id="3"/>
      <w:r w:rsidR="00A73769" w:rsidRPr="00A73769">
        <w:rPr>
          <w:rFonts w:eastAsia="宋体"/>
          <w:kern w:val="2"/>
          <w:sz w:val="20"/>
          <w:lang w:eastAsia="zh-CN"/>
        </w:rPr>
        <w:t>nter-C</w:t>
      </w:r>
      <w:r w:rsidR="000D09E7">
        <w:rPr>
          <w:rFonts w:eastAsia="宋体"/>
          <w:kern w:val="2"/>
          <w:sz w:val="20"/>
          <w:lang w:eastAsia="zh-CN"/>
        </w:rPr>
        <w:t>U MCG LTM</w:t>
      </w:r>
      <w:r w:rsidR="002E0D29">
        <w:rPr>
          <w:rFonts w:eastAsia="宋体"/>
          <w:kern w:val="2"/>
          <w:sz w:val="20"/>
          <w:lang w:eastAsia="zh-CN"/>
        </w:rPr>
        <w:t>.</w:t>
      </w:r>
    </w:p>
    <w:p w:rsidR="007720EE" w:rsidRPr="0002552C" w:rsidRDefault="007720EE" w:rsidP="007720EE">
      <w:pPr>
        <w:pStyle w:val="1"/>
        <w:numPr>
          <w:ilvl w:val="0"/>
          <w:numId w:val="3"/>
        </w:numPr>
      </w:pPr>
      <w:r w:rsidRPr="0002552C">
        <w:t>Discussion</w:t>
      </w:r>
    </w:p>
    <w:p w:rsidR="00B21B1C" w:rsidRPr="000D60DD" w:rsidRDefault="00B21B1C" w:rsidP="0068220C">
      <w:pPr>
        <w:pStyle w:val="2"/>
        <w:rPr>
          <w:lang w:eastAsia="zh-CN"/>
        </w:rPr>
      </w:pPr>
      <w:r>
        <w:rPr>
          <w:lang w:eastAsia="zh-CN"/>
        </w:rPr>
        <w:t>S</w:t>
      </w:r>
      <w:r w:rsidRPr="0043552A">
        <w:rPr>
          <w:lang w:eastAsia="zh-CN"/>
        </w:rPr>
        <w:t>ecurity key handli</w:t>
      </w:r>
      <w:r>
        <w:rPr>
          <w:lang w:eastAsia="zh-CN"/>
        </w:rPr>
        <w:t xml:space="preserve">ng for </w:t>
      </w:r>
      <w:r w:rsidR="00294F52">
        <w:rPr>
          <w:rFonts w:eastAsiaTheme="minorEastAsia"/>
          <w:lang w:eastAsia="zh-CN"/>
        </w:rPr>
        <w:t>inter-CU LTM in non-DC case</w:t>
      </w:r>
    </w:p>
    <w:p w:rsidR="00B21B1C" w:rsidRDefault="00B21B1C" w:rsidP="00B21B1C">
      <w:pPr>
        <w:spacing w:before="120"/>
        <w:jc w:val="both"/>
        <w:rPr>
          <w:rFonts w:eastAsia="宋体"/>
          <w:kern w:val="2"/>
          <w:sz w:val="20"/>
          <w:lang w:eastAsia="zh-CN"/>
        </w:rPr>
      </w:pPr>
      <w:r>
        <w:rPr>
          <w:rFonts w:eastAsia="宋体"/>
          <w:kern w:val="2"/>
          <w:sz w:val="20"/>
          <w:lang w:eastAsia="zh-CN"/>
        </w:rPr>
        <w:t xml:space="preserve">In Rel-18, </w:t>
      </w:r>
      <w:r w:rsidRPr="00643E37">
        <w:rPr>
          <w:rFonts w:eastAsia="宋体"/>
          <w:kern w:val="2"/>
          <w:sz w:val="20"/>
          <w:lang w:eastAsia="zh-CN"/>
        </w:rPr>
        <w:t>subsequent LTM for</w:t>
      </w:r>
      <w:r>
        <w:rPr>
          <w:rFonts w:eastAsia="宋体"/>
          <w:kern w:val="2"/>
          <w:sz w:val="20"/>
          <w:lang w:eastAsia="zh-CN"/>
        </w:rPr>
        <w:t xml:space="preserve"> intra-CU scenario is supported and security key is maintained upon an LTM cell switch. </w:t>
      </w:r>
      <w:r w:rsidRPr="00643E37">
        <w:rPr>
          <w:rFonts w:eastAsia="宋体"/>
          <w:kern w:val="2"/>
          <w:sz w:val="20"/>
          <w:lang w:eastAsia="zh-CN"/>
        </w:rPr>
        <w:t xml:space="preserve">For inter-CU LTM, the handover parameters exchanged between </w:t>
      </w:r>
      <w:proofErr w:type="spellStart"/>
      <w:r w:rsidRPr="00643E37">
        <w:rPr>
          <w:rFonts w:eastAsia="宋体"/>
          <w:kern w:val="2"/>
          <w:sz w:val="20"/>
          <w:lang w:eastAsia="zh-CN"/>
        </w:rPr>
        <w:t>gNBs</w:t>
      </w:r>
      <w:proofErr w:type="spellEnd"/>
      <w:r w:rsidRPr="00643E37">
        <w:rPr>
          <w:rFonts w:eastAsia="宋体"/>
          <w:kern w:val="2"/>
          <w:sz w:val="20"/>
          <w:lang w:eastAsia="zh-CN"/>
        </w:rPr>
        <w:t xml:space="preserve">, and then needs to be transmitted over </w:t>
      </w:r>
      <w:proofErr w:type="spellStart"/>
      <w:r w:rsidRPr="00643E37">
        <w:rPr>
          <w:rFonts w:eastAsia="宋体"/>
          <w:kern w:val="2"/>
          <w:sz w:val="20"/>
          <w:lang w:eastAsia="zh-CN"/>
        </w:rPr>
        <w:t>Uu</w:t>
      </w:r>
      <w:proofErr w:type="spellEnd"/>
      <w:r w:rsidRPr="00643E37">
        <w:rPr>
          <w:rFonts w:eastAsia="宋体"/>
          <w:kern w:val="2"/>
          <w:sz w:val="20"/>
          <w:lang w:eastAsia="zh-CN"/>
        </w:rPr>
        <w:t xml:space="preserve"> interface. Frequent update of handover parameters results in high inter-node singling overhead. By supporting subsequent LTM, the signalling overhead for over </w:t>
      </w:r>
      <w:proofErr w:type="spellStart"/>
      <w:r w:rsidRPr="00643E37">
        <w:rPr>
          <w:rFonts w:eastAsia="宋体"/>
          <w:kern w:val="2"/>
          <w:sz w:val="20"/>
          <w:lang w:eastAsia="zh-CN"/>
        </w:rPr>
        <w:t>Xn</w:t>
      </w:r>
      <w:proofErr w:type="spellEnd"/>
      <w:r w:rsidRPr="00643E37">
        <w:rPr>
          <w:rFonts w:eastAsia="宋体"/>
          <w:kern w:val="2"/>
          <w:sz w:val="20"/>
          <w:lang w:eastAsia="zh-CN"/>
        </w:rPr>
        <w:t xml:space="preserve"> and </w:t>
      </w:r>
      <w:proofErr w:type="spellStart"/>
      <w:r w:rsidRPr="00643E37">
        <w:rPr>
          <w:rFonts w:eastAsia="宋体"/>
          <w:kern w:val="2"/>
          <w:sz w:val="20"/>
          <w:lang w:eastAsia="zh-CN"/>
        </w:rPr>
        <w:t>Uu</w:t>
      </w:r>
      <w:proofErr w:type="spellEnd"/>
      <w:r w:rsidRPr="00643E37">
        <w:rPr>
          <w:rFonts w:eastAsia="宋体"/>
          <w:kern w:val="2"/>
          <w:sz w:val="20"/>
          <w:lang w:eastAsia="zh-CN"/>
        </w:rPr>
        <w:t xml:space="preserve"> interface can be reduced to a certain extent. </w:t>
      </w:r>
      <w:r>
        <w:rPr>
          <w:rFonts w:eastAsia="宋体"/>
          <w:kern w:val="2"/>
          <w:sz w:val="20"/>
          <w:lang w:eastAsia="zh-CN"/>
        </w:rPr>
        <w:t xml:space="preserve">Thus, subsequent LTM for inter-CU scenario will also be supported in Rel-19. </w:t>
      </w:r>
    </w:p>
    <w:p w:rsidR="00782C8C" w:rsidRDefault="00B21B1C" w:rsidP="00B21B1C">
      <w:pPr>
        <w:spacing w:before="120"/>
        <w:jc w:val="both"/>
        <w:rPr>
          <w:rFonts w:eastAsia="宋体"/>
          <w:kern w:val="2"/>
          <w:sz w:val="20"/>
          <w:lang w:eastAsia="zh-CN"/>
        </w:rPr>
      </w:pPr>
      <w:r>
        <w:rPr>
          <w:rFonts w:eastAsia="宋体"/>
          <w:kern w:val="2"/>
          <w:sz w:val="20"/>
          <w:lang w:eastAsia="zh-CN"/>
        </w:rPr>
        <w:t>To support inter-CU subsequent LTM, how to handling the security key update is the most e</w:t>
      </w:r>
      <w:r w:rsidRPr="008749F4">
        <w:rPr>
          <w:rFonts w:eastAsia="宋体"/>
          <w:kern w:val="2"/>
          <w:sz w:val="20"/>
          <w:lang w:eastAsia="zh-CN"/>
        </w:rPr>
        <w:t>ssential</w:t>
      </w:r>
      <w:r w:rsidR="00782C8C">
        <w:rPr>
          <w:rFonts w:eastAsia="宋体"/>
          <w:kern w:val="2"/>
          <w:sz w:val="20"/>
          <w:lang w:eastAsia="zh-CN"/>
        </w:rPr>
        <w:t xml:space="preserve"> issue to be solved, which </w:t>
      </w:r>
      <w:r>
        <w:rPr>
          <w:rFonts w:eastAsia="宋体"/>
          <w:kern w:val="2"/>
          <w:sz w:val="20"/>
          <w:lang w:eastAsia="zh-CN"/>
        </w:rPr>
        <w:t>also involve</w:t>
      </w:r>
      <w:r w:rsidR="00782C8C">
        <w:rPr>
          <w:rFonts w:eastAsia="宋体"/>
          <w:kern w:val="2"/>
          <w:sz w:val="20"/>
          <w:lang w:eastAsia="zh-CN"/>
        </w:rPr>
        <w:t>s</w:t>
      </w:r>
      <w:r>
        <w:rPr>
          <w:rFonts w:eastAsia="宋体"/>
          <w:kern w:val="2"/>
          <w:sz w:val="20"/>
          <w:lang w:eastAsia="zh-CN"/>
        </w:rPr>
        <w:t xml:space="preserve"> coordination with RAN3/SA3.</w:t>
      </w:r>
      <w:r w:rsidR="00782C8C">
        <w:rPr>
          <w:rFonts w:eastAsia="宋体"/>
          <w:kern w:val="2"/>
          <w:sz w:val="20"/>
          <w:lang w:eastAsia="zh-CN"/>
        </w:rPr>
        <w:t xml:space="preserve"> In RAN2#125bis meeting, </w:t>
      </w:r>
      <w:r w:rsidR="007C229A">
        <w:rPr>
          <w:rFonts w:eastAsia="宋体"/>
          <w:kern w:val="2"/>
          <w:sz w:val="20"/>
          <w:lang w:eastAsia="zh-CN"/>
        </w:rPr>
        <w:t>RAN2 sent an LS</w:t>
      </w:r>
      <w:r w:rsidR="00C502B8">
        <w:rPr>
          <w:rFonts w:eastAsia="宋体"/>
          <w:kern w:val="2"/>
          <w:sz w:val="20"/>
          <w:lang w:eastAsia="zh-CN"/>
        </w:rPr>
        <w:t xml:space="preserve"> </w:t>
      </w:r>
      <w:r w:rsidR="007C229A" w:rsidRPr="007C229A">
        <w:rPr>
          <w:rFonts w:eastAsia="宋体"/>
          <w:kern w:val="2"/>
          <w:sz w:val="20"/>
          <w:lang w:eastAsia="zh-CN"/>
        </w:rPr>
        <w:t>R2-2403929</w:t>
      </w:r>
      <w:r w:rsidR="00C502B8">
        <w:rPr>
          <w:rFonts w:eastAsia="宋体"/>
          <w:kern w:val="2"/>
          <w:sz w:val="20"/>
          <w:lang w:eastAsia="zh-CN"/>
        </w:rPr>
        <w:t xml:space="preserve"> on </w:t>
      </w:r>
      <w:r w:rsidR="00C502B8" w:rsidRPr="00C502B8">
        <w:rPr>
          <w:rFonts w:eastAsia="宋体"/>
          <w:kern w:val="2"/>
          <w:sz w:val="20"/>
          <w:lang w:eastAsia="zh-CN"/>
        </w:rPr>
        <w:t>the security handling for inter-CU LTM in non-DC cases</w:t>
      </w:r>
      <w:r w:rsidR="007C229A">
        <w:rPr>
          <w:rFonts w:eastAsia="宋体"/>
          <w:kern w:val="2"/>
          <w:sz w:val="20"/>
          <w:lang w:eastAsia="zh-CN"/>
        </w:rPr>
        <w:t xml:space="preserve"> to SA3 for further evaluation of potential solutions. In reply LS </w:t>
      </w:r>
      <w:r w:rsidR="00C502B8" w:rsidRPr="00C502B8">
        <w:rPr>
          <w:rFonts w:eastAsia="宋体"/>
          <w:kern w:val="2"/>
          <w:sz w:val="20"/>
          <w:lang w:eastAsia="zh-CN"/>
        </w:rPr>
        <w:t>R2-2409534</w:t>
      </w:r>
      <w:r w:rsidR="007C229A">
        <w:rPr>
          <w:rFonts w:eastAsia="宋体"/>
          <w:kern w:val="2"/>
          <w:sz w:val="20"/>
          <w:lang w:eastAsia="zh-CN"/>
        </w:rPr>
        <w:t>, the following</w:t>
      </w:r>
      <w:r>
        <w:rPr>
          <w:rFonts w:eastAsia="宋体"/>
          <w:kern w:val="2"/>
          <w:sz w:val="20"/>
          <w:lang w:eastAsia="zh-CN"/>
        </w:rPr>
        <w:t xml:space="preserve"> </w:t>
      </w:r>
      <w:r w:rsidR="00C502B8">
        <w:rPr>
          <w:rFonts w:eastAsia="宋体"/>
          <w:kern w:val="2"/>
          <w:sz w:val="20"/>
          <w:lang w:eastAsia="zh-CN"/>
        </w:rPr>
        <w:t>information</w:t>
      </w:r>
      <w:r w:rsidR="004D2964">
        <w:rPr>
          <w:rFonts w:eastAsia="宋体"/>
          <w:kern w:val="2"/>
          <w:sz w:val="20"/>
          <w:lang w:eastAsia="zh-CN"/>
        </w:rPr>
        <w:t xml:space="preserve"> </w:t>
      </w:r>
      <w:r w:rsidR="00C502B8">
        <w:rPr>
          <w:rFonts w:eastAsia="宋体"/>
          <w:kern w:val="2"/>
          <w:sz w:val="20"/>
          <w:lang w:eastAsia="zh-CN"/>
        </w:rPr>
        <w:t>are provided by SA3</w:t>
      </w:r>
      <w:r w:rsidR="00CF691A">
        <w:rPr>
          <w:rFonts w:eastAsia="宋体"/>
          <w:kern w:val="2"/>
          <w:sz w:val="20"/>
          <w:lang w:eastAsia="zh-CN"/>
        </w:rPr>
        <w:t>.</w:t>
      </w:r>
    </w:p>
    <w:p w:rsidR="004D2964" w:rsidRPr="001D5152" w:rsidRDefault="00CF691A" w:rsidP="004D2964">
      <w:pPr>
        <w:pBdr>
          <w:top w:val="single" w:sz="4" w:space="1" w:color="auto"/>
          <w:left w:val="single" w:sz="4" w:space="4" w:color="auto"/>
          <w:bottom w:val="single" w:sz="4" w:space="1" w:color="auto"/>
          <w:right w:val="single" w:sz="4" w:space="0" w:color="auto"/>
        </w:pBdr>
        <w:tabs>
          <w:tab w:val="left" w:pos="1622"/>
        </w:tabs>
        <w:spacing w:before="100" w:after="0"/>
        <w:ind w:left="839"/>
        <w:rPr>
          <w:rFonts w:ascii="Arial" w:hAnsi="Arial"/>
          <w:sz w:val="18"/>
          <w:szCs w:val="18"/>
          <w:u w:val="single"/>
          <w:lang w:eastAsia="en-GB"/>
        </w:rPr>
      </w:pPr>
      <w:r w:rsidRPr="001D5152">
        <w:rPr>
          <w:rFonts w:ascii="Arial" w:hAnsi="Arial"/>
          <w:b/>
          <w:sz w:val="18"/>
          <w:szCs w:val="18"/>
          <w:u w:val="single"/>
          <w:lang w:eastAsia="en-GB"/>
        </w:rPr>
        <w:t>Copied from R2-2409534</w:t>
      </w:r>
    </w:p>
    <w:p w:rsidR="004D2964" w:rsidRPr="001D5152" w:rsidRDefault="004D2964" w:rsidP="004D2964">
      <w:pPr>
        <w:pBdr>
          <w:top w:val="single" w:sz="4" w:space="1" w:color="auto"/>
          <w:left w:val="single" w:sz="4" w:space="4" w:color="auto"/>
          <w:bottom w:val="single" w:sz="4" w:space="1" w:color="auto"/>
          <w:right w:val="single" w:sz="4" w:space="0" w:color="auto"/>
        </w:pBdr>
        <w:tabs>
          <w:tab w:val="left" w:pos="1622"/>
        </w:tabs>
        <w:spacing w:before="100" w:after="0"/>
        <w:ind w:left="839"/>
        <w:rPr>
          <w:rFonts w:ascii="Arial" w:hAnsi="Arial"/>
          <w:sz w:val="18"/>
          <w:szCs w:val="18"/>
          <w:lang w:val="en-US" w:eastAsia="en-GB"/>
        </w:rPr>
      </w:pPr>
      <w:r w:rsidRPr="001D5152">
        <w:rPr>
          <w:rFonts w:ascii="Arial" w:hAnsi="Arial"/>
          <w:sz w:val="18"/>
          <w:szCs w:val="18"/>
          <w:lang w:val="en-US" w:eastAsia="en-GB"/>
        </w:rPr>
        <w:t xml:space="preserve">The rekeying method preferred by most companies in SA WG3 is that after every inter-CU LTM cell switch execution that changes the PDCP anchor, the UE is provided with the NCC value via RRC </w:t>
      </w:r>
      <w:proofErr w:type="spellStart"/>
      <w:r w:rsidRPr="001D5152">
        <w:rPr>
          <w:rFonts w:ascii="Arial" w:hAnsi="Arial"/>
          <w:sz w:val="18"/>
          <w:szCs w:val="18"/>
          <w:lang w:val="en-US" w:eastAsia="en-GB"/>
        </w:rPr>
        <w:t>signalling</w:t>
      </w:r>
      <w:proofErr w:type="spellEnd"/>
      <w:r w:rsidRPr="001D5152">
        <w:rPr>
          <w:rFonts w:ascii="Arial" w:hAnsi="Arial"/>
          <w:sz w:val="18"/>
          <w:szCs w:val="18"/>
          <w:lang w:val="en-US" w:eastAsia="en-GB"/>
        </w:rPr>
        <w:t xml:space="preserve"> to be used by the UE for key derivation at the next inter-CU LTM cell switch. This solution was preferred as it provides the NCC value using the protected RRC </w:t>
      </w:r>
      <w:proofErr w:type="spellStart"/>
      <w:r w:rsidRPr="001D5152">
        <w:rPr>
          <w:rFonts w:ascii="Arial" w:hAnsi="Arial"/>
          <w:sz w:val="18"/>
          <w:szCs w:val="18"/>
          <w:lang w:val="en-US" w:eastAsia="en-GB"/>
        </w:rPr>
        <w:t>signalling</w:t>
      </w:r>
      <w:proofErr w:type="spellEnd"/>
      <w:r w:rsidRPr="001D5152">
        <w:rPr>
          <w:rFonts w:ascii="Arial" w:hAnsi="Arial"/>
          <w:sz w:val="18"/>
          <w:szCs w:val="18"/>
          <w:lang w:val="en-US" w:eastAsia="en-GB"/>
        </w:rPr>
        <w:t xml:space="preserve"> and hence is considered to be secure. SA WG3 understands that, RAN WG2 is aiming to avoid RRC configuration/</w:t>
      </w:r>
      <w:proofErr w:type="spellStart"/>
      <w:r w:rsidRPr="001D5152">
        <w:rPr>
          <w:rFonts w:ascii="Arial" w:hAnsi="Arial"/>
          <w:sz w:val="18"/>
          <w:szCs w:val="18"/>
          <w:lang w:val="en-US" w:eastAsia="en-GB"/>
        </w:rPr>
        <w:t>signalling</w:t>
      </w:r>
      <w:proofErr w:type="spellEnd"/>
      <w:r w:rsidRPr="001D5152">
        <w:rPr>
          <w:rFonts w:ascii="Arial" w:hAnsi="Arial"/>
          <w:sz w:val="18"/>
          <w:szCs w:val="18"/>
          <w:lang w:val="en-US" w:eastAsia="en-GB"/>
        </w:rPr>
        <w:t xml:space="preserve"> between cell switches for subsequent LTM procedures. If it is necessary for the RAN WGs to avoid RRC </w:t>
      </w:r>
      <w:proofErr w:type="spellStart"/>
      <w:r w:rsidRPr="001D5152">
        <w:rPr>
          <w:rFonts w:ascii="Arial" w:hAnsi="Arial"/>
          <w:sz w:val="18"/>
          <w:szCs w:val="18"/>
          <w:lang w:val="en-US" w:eastAsia="en-GB"/>
        </w:rPr>
        <w:t>signalling</w:t>
      </w:r>
      <w:proofErr w:type="spellEnd"/>
      <w:r w:rsidRPr="001D5152">
        <w:rPr>
          <w:rFonts w:ascii="Arial" w:hAnsi="Arial"/>
          <w:sz w:val="18"/>
          <w:szCs w:val="18"/>
          <w:lang w:val="en-US" w:eastAsia="en-GB"/>
        </w:rPr>
        <w:t xml:space="preserve"> between cell switches, then SA WG3 can </w:t>
      </w:r>
      <w:proofErr w:type="spellStart"/>
      <w:r w:rsidRPr="001D5152">
        <w:rPr>
          <w:rFonts w:ascii="Arial" w:hAnsi="Arial"/>
          <w:sz w:val="18"/>
          <w:szCs w:val="18"/>
          <w:lang w:val="en-US" w:eastAsia="en-GB"/>
        </w:rPr>
        <w:t>analyse</w:t>
      </w:r>
      <w:proofErr w:type="spellEnd"/>
      <w:r w:rsidRPr="001D5152">
        <w:rPr>
          <w:rFonts w:ascii="Arial" w:hAnsi="Arial"/>
          <w:sz w:val="18"/>
          <w:szCs w:val="18"/>
          <w:lang w:val="en-US" w:eastAsia="en-GB"/>
        </w:rPr>
        <w:t xml:space="preserve"> further methods like,</w:t>
      </w:r>
    </w:p>
    <w:p w:rsidR="004D2964" w:rsidRPr="001D5152" w:rsidRDefault="001D5152" w:rsidP="001D5152">
      <w:pPr>
        <w:pBdr>
          <w:top w:val="single" w:sz="4" w:space="1" w:color="auto"/>
          <w:left w:val="single" w:sz="4" w:space="4" w:color="auto"/>
          <w:bottom w:val="single" w:sz="4" w:space="1" w:color="auto"/>
          <w:right w:val="single" w:sz="4" w:space="0" w:color="auto"/>
        </w:pBdr>
        <w:tabs>
          <w:tab w:val="left" w:pos="1622"/>
        </w:tabs>
        <w:spacing w:before="100" w:after="0"/>
        <w:ind w:left="839"/>
        <w:rPr>
          <w:rFonts w:ascii="Arial" w:hAnsi="Arial"/>
          <w:sz w:val="18"/>
          <w:szCs w:val="18"/>
          <w:lang w:val="en-US" w:eastAsia="en-GB"/>
        </w:rPr>
      </w:pPr>
      <w:r w:rsidRPr="001D5152">
        <w:rPr>
          <w:rFonts w:ascii="Arial" w:hAnsi="Arial"/>
          <w:sz w:val="18"/>
          <w:szCs w:val="18"/>
          <w:lang w:val="en-US" w:eastAsia="en-GB"/>
        </w:rPr>
        <w:t>-</w:t>
      </w:r>
      <w:r>
        <w:rPr>
          <w:rFonts w:ascii="Arial" w:hAnsi="Arial"/>
          <w:sz w:val="18"/>
          <w:szCs w:val="18"/>
          <w:lang w:val="en-US" w:eastAsia="en-GB"/>
        </w:rPr>
        <w:tab/>
      </w:r>
      <w:r w:rsidR="004D2964" w:rsidRPr="001D5152">
        <w:rPr>
          <w:rFonts w:ascii="Arial" w:hAnsi="Arial"/>
          <w:sz w:val="18"/>
          <w:szCs w:val="18"/>
          <w:lang w:val="en-US" w:eastAsia="en-GB"/>
        </w:rPr>
        <w:t>Security threat of the unprotected MAC CE to deliver the NCC value.</w:t>
      </w:r>
    </w:p>
    <w:p w:rsidR="004D2964" w:rsidRPr="004C1B5A" w:rsidRDefault="001D5152" w:rsidP="001D5152">
      <w:pPr>
        <w:pBdr>
          <w:top w:val="single" w:sz="4" w:space="1" w:color="auto"/>
          <w:left w:val="single" w:sz="4" w:space="4" w:color="auto"/>
          <w:bottom w:val="single" w:sz="4" w:space="1" w:color="auto"/>
          <w:right w:val="single" w:sz="4" w:space="0" w:color="auto"/>
        </w:pBdr>
        <w:tabs>
          <w:tab w:val="left" w:pos="1622"/>
        </w:tabs>
        <w:spacing w:before="100" w:after="0"/>
        <w:ind w:left="839"/>
        <w:rPr>
          <w:rFonts w:ascii="Arial" w:hAnsi="Arial"/>
          <w:sz w:val="18"/>
          <w:szCs w:val="18"/>
          <w:lang w:val="en-US" w:eastAsia="en-GB"/>
        </w:rPr>
      </w:pPr>
      <w:r>
        <w:rPr>
          <w:rFonts w:ascii="Arial" w:hAnsi="Arial"/>
          <w:sz w:val="18"/>
          <w:szCs w:val="18"/>
          <w:lang w:val="en-US" w:eastAsia="en-GB"/>
        </w:rPr>
        <w:t>-</w:t>
      </w:r>
      <w:r>
        <w:rPr>
          <w:rFonts w:ascii="Arial" w:hAnsi="Arial"/>
          <w:sz w:val="18"/>
          <w:szCs w:val="18"/>
          <w:lang w:val="en-US" w:eastAsia="en-GB"/>
        </w:rPr>
        <w:tab/>
      </w:r>
      <w:r w:rsidR="004D2964" w:rsidRPr="001D5152">
        <w:rPr>
          <w:rFonts w:ascii="Arial" w:hAnsi="Arial"/>
          <w:sz w:val="18"/>
          <w:szCs w:val="18"/>
          <w:lang w:val="en-US" w:eastAsia="en-GB"/>
        </w:rPr>
        <w:t>Sending NCC value per candidate cell via RRC messag</w:t>
      </w:r>
      <w:r>
        <w:rPr>
          <w:rFonts w:ascii="Arial" w:hAnsi="Arial"/>
          <w:sz w:val="18"/>
          <w:szCs w:val="18"/>
          <w:lang w:val="en-US" w:eastAsia="en-GB"/>
        </w:rPr>
        <w:t>e during LTM preparation phase.</w:t>
      </w:r>
    </w:p>
    <w:p w:rsidR="00E60E11" w:rsidRDefault="004E5BB3" w:rsidP="00B21B1C">
      <w:pPr>
        <w:spacing w:before="120"/>
        <w:jc w:val="both"/>
        <w:rPr>
          <w:rFonts w:eastAsia="宋体"/>
          <w:kern w:val="2"/>
          <w:sz w:val="20"/>
          <w:lang w:eastAsia="zh-CN"/>
        </w:rPr>
      </w:pPr>
      <w:r>
        <w:rPr>
          <w:rFonts w:eastAsia="宋体"/>
          <w:kern w:val="2"/>
          <w:sz w:val="20"/>
          <w:lang w:eastAsia="zh-CN"/>
        </w:rPr>
        <w:t xml:space="preserve">As mentioned by SA3, the most preferred solution </w:t>
      </w:r>
      <w:r w:rsidR="00294F52">
        <w:rPr>
          <w:rFonts w:eastAsia="宋体"/>
          <w:kern w:val="2"/>
          <w:sz w:val="20"/>
          <w:lang w:eastAsia="zh-CN"/>
        </w:rPr>
        <w:t xml:space="preserve">in SA3 </w:t>
      </w:r>
      <w:r>
        <w:rPr>
          <w:rFonts w:eastAsia="宋体"/>
          <w:kern w:val="2"/>
          <w:sz w:val="20"/>
          <w:lang w:eastAsia="zh-CN"/>
        </w:rPr>
        <w:t>is providing</w:t>
      </w:r>
      <w:r w:rsidRPr="004E5BB3">
        <w:t xml:space="preserve"> </w:t>
      </w:r>
      <w:r w:rsidRPr="004E5BB3">
        <w:rPr>
          <w:rFonts w:eastAsia="宋体"/>
          <w:kern w:val="2"/>
          <w:sz w:val="20"/>
          <w:lang w:eastAsia="zh-CN"/>
        </w:rPr>
        <w:t xml:space="preserve">the NCC value </w:t>
      </w:r>
      <w:r w:rsidR="007C6502" w:rsidRPr="004E5BB3">
        <w:rPr>
          <w:rFonts w:eastAsia="宋体"/>
          <w:kern w:val="2"/>
          <w:sz w:val="20"/>
          <w:lang w:eastAsia="zh-CN"/>
        </w:rPr>
        <w:t xml:space="preserve">to be used by the UE for key derivation </w:t>
      </w:r>
      <w:r>
        <w:rPr>
          <w:rFonts w:eastAsia="宋体"/>
          <w:kern w:val="2"/>
          <w:sz w:val="20"/>
          <w:lang w:eastAsia="zh-CN"/>
        </w:rPr>
        <w:t xml:space="preserve">to UE </w:t>
      </w:r>
      <w:r w:rsidRPr="004E5BB3">
        <w:rPr>
          <w:rFonts w:eastAsia="宋体"/>
          <w:kern w:val="2"/>
          <w:sz w:val="20"/>
          <w:lang w:eastAsia="zh-CN"/>
        </w:rPr>
        <w:t>via RRC signalling at the next inter-CU LTM cell switch</w:t>
      </w:r>
      <w:r w:rsidR="007C6502">
        <w:rPr>
          <w:rFonts w:eastAsia="宋体"/>
          <w:kern w:val="2"/>
          <w:sz w:val="20"/>
          <w:lang w:eastAsia="zh-CN"/>
        </w:rPr>
        <w:t>, which is secure but need to initial RRC reconfiguration procedure. For MAC CE based solution, SA3 understands there may be</w:t>
      </w:r>
      <w:r w:rsidR="007C6502" w:rsidRPr="007C6502">
        <w:t xml:space="preserve"> </w:t>
      </w:r>
      <w:r w:rsidR="007C6502">
        <w:rPr>
          <w:rFonts w:eastAsia="宋体"/>
          <w:kern w:val="2"/>
          <w:sz w:val="20"/>
          <w:lang w:eastAsia="zh-CN"/>
        </w:rPr>
        <w:t>s</w:t>
      </w:r>
      <w:r w:rsidR="007C6502" w:rsidRPr="007C6502">
        <w:rPr>
          <w:rFonts w:eastAsia="宋体"/>
          <w:kern w:val="2"/>
          <w:sz w:val="20"/>
          <w:lang w:eastAsia="zh-CN"/>
        </w:rPr>
        <w:t>ecurity threat of the unprotected MAC CE to deliver the NCC value</w:t>
      </w:r>
      <w:r w:rsidR="007C6502">
        <w:rPr>
          <w:rFonts w:eastAsia="宋体"/>
          <w:kern w:val="2"/>
          <w:sz w:val="20"/>
          <w:lang w:eastAsia="zh-CN"/>
        </w:rPr>
        <w:t>. From network operation’s perspective, security threats are more critical than signalling overhead.</w:t>
      </w:r>
      <w:r w:rsidR="00E60E11">
        <w:rPr>
          <w:rFonts w:eastAsia="宋体"/>
          <w:kern w:val="2"/>
          <w:sz w:val="20"/>
          <w:lang w:eastAsia="zh-CN"/>
        </w:rPr>
        <w:t xml:space="preserve"> Moreover, only updating the NCC value</w:t>
      </w:r>
      <w:r w:rsidR="00AE1720">
        <w:rPr>
          <w:rFonts w:eastAsia="宋体"/>
          <w:kern w:val="2"/>
          <w:sz w:val="20"/>
          <w:lang w:eastAsia="zh-CN"/>
        </w:rPr>
        <w:t xml:space="preserve"> by RRC may not cause too much signalling overhead. And the solution of</w:t>
      </w:r>
      <w:r w:rsidR="00AE1720" w:rsidRPr="00AE1720">
        <w:t xml:space="preserve"> </w:t>
      </w:r>
      <w:r w:rsidR="00AE1720">
        <w:rPr>
          <w:rFonts w:eastAsia="宋体"/>
          <w:kern w:val="2"/>
          <w:sz w:val="20"/>
          <w:lang w:eastAsia="zh-CN"/>
        </w:rPr>
        <w:t>s</w:t>
      </w:r>
      <w:r w:rsidR="00AE1720" w:rsidRPr="00AE1720">
        <w:rPr>
          <w:rFonts w:eastAsia="宋体"/>
          <w:kern w:val="2"/>
          <w:sz w:val="20"/>
          <w:lang w:eastAsia="zh-CN"/>
        </w:rPr>
        <w:t>ending NCC value per candidate cell via RRC message during LTM preparation phase</w:t>
      </w:r>
      <w:r w:rsidR="00AE1720">
        <w:rPr>
          <w:rFonts w:eastAsia="宋体"/>
          <w:kern w:val="2"/>
          <w:sz w:val="20"/>
          <w:lang w:eastAsia="zh-CN"/>
        </w:rPr>
        <w:t xml:space="preserve"> can be treated as a compromise solution, which could also be considered.</w:t>
      </w:r>
    </w:p>
    <w:p w:rsidR="006457B4" w:rsidRDefault="006457B4" w:rsidP="006457B4">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b/>
          <w:kern w:val="2"/>
          <w:sz w:val="20"/>
          <w:lang w:eastAsia="zh-CN"/>
        </w:rPr>
        <w:t xml:space="preserve"> </w:t>
      </w:r>
      <w:r w:rsidR="00814694">
        <w:rPr>
          <w:rFonts w:eastAsia="宋体"/>
          <w:b/>
          <w:kern w:val="2"/>
          <w:sz w:val="20"/>
          <w:lang w:eastAsia="zh-CN"/>
        </w:rPr>
        <w:t xml:space="preserve">For security key handling for inter-CU LTM in non-DC case, </w:t>
      </w:r>
      <w:r>
        <w:rPr>
          <w:rFonts w:eastAsia="宋体"/>
          <w:b/>
          <w:kern w:val="2"/>
          <w:sz w:val="20"/>
          <w:lang w:eastAsia="zh-CN"/>
        </w:rPr>
        <w:t>RAN2</w:t>
      </w:r>
      <w:r w:rsidRPr="009C4E7B">
        <w:rPr>
          <w:rFonts w:eastAsia="宋体"/>
          <w:b/>
          <w:kern w:val="2"/>
          <w:sz w:val="20"/>
          <w:lang w:eastAsia="zh-CN"/>
        </w:rPr>
        <w:t xml:space="preserve"> </w:t>
      </w:r>
      <w:r w:rsidR="00814694">
        <w:rPr>
          <w:rFonts w:eastAsia="宋体"/>
          <w:b/>
          <w:kern w:val="2"/>
          <w:sz w:val="20"/>
          <w:lang w:eastAsia="zh-CN"/>
        </w:rPr>
        <w:t>further down-selects from the following RRC based solutions.</w:t>
      </w:r>
    </w:p>
    <w:p w:rsidR="00AE1720" w:rsidRPr="00814694" w:rsidRDefault="00814694" w:rsidP="00814694">
      <w:pPr>
        <w:pStyle w:val="a8"/>
        <w:numPr>
          <w:ilvl w:val="0"/>
          <w:numId w:val="35"/>
        </w:numPr>
        <w:spacing w:before="120"/>
        <w:ind w:firstLineChars="0"/>
        <w:jc w:val="both"/>
        <w:rPr>
          <w:rFonts w:eastAsia="宋体"/>
          <w:b/>
          <w:kern w:val="2"/>
          <w:sz w:val="20"/>
          <w:lang w:eastAsia="zh-CN"/>
        </w:rPr>
      </w:pPr>
      <w:r w:rsidRPr="00814694">
        <w:rPr>
          <w:rFonts w:eastAsia="宋体"/>
          <w:b/>
          <w:kern w:val="2"/>
          <w:sz w:val="20"/>
          <w:lang w:eastAsia="zh-CN"/>
        </w:rPr>
        <w:t>Option 1: The UE is provided with the NCC value via RRC signalling to be used by the UE for key derivation at the next inter-CU LTM cell switch.</w:t>
      </w:r>
    </w:p>
    <w:p w:rsidR="00814694" w:rsidRPr="00814694" w:rsidRDefault="00814694" w:rsidP="00814694">
      <w:pPr>
        <w:pStyle w:val="a8"/>
        <w:numPr>
          <w:ilvl w:val="0"/>
          <w:numId w:val="35"/>
        </w:numPr>
        <w:spacing w:before="120"/>
        <w:ind w:firstLineChars="0"/>
        <w:jc w:val="both"/>
        <w:rPr>
          <w:rFonts w:eastAsia="宋体"/>
          <w:b/>
          <w:kern w:val="2"/>
          <w:sz w:val="20"/>
          <w:lang w:eastAsia="zh-CN"/>
        </w:rPr>
      </w:pPr>
      <w:r w:rsidRPr="00814694">
        <w:rPr>
          <w:rFonts w:eastAsia="宋体"/>
          <w:b/>
          <w:kern w:val="2"/>
          <w:sz w:val="20"/>
          <w:lang w:eastAsia="zh-CN"/>
        </w:rPr>
        <w:t>Option 2: Sending NCC value per candidate cell via RRC message during LTM preparation phase.</w:t>
      </w:r>
    </w:p>
    <w:p w:rsidR="009A338D" w:rsidRPr="000D60DD" w:rsidRDefault="001B76B9" w:rsidP="001B76B9">
      <w:pPr>
        <w:pStyle w:val="2"/>
        <w:rPr>
          <w:lang w:eastAsia="zh-CN"/>
        </w:rPr>
      </w:pPr>
      <w:r w:rsidRPr="001B76B9">
        <w:rPr>
          <w:rFonts w:eastAsiaTheme="minorEastAsia"/>
          <w:lang w:eastAsia="zh-CN"/>
        </w:rPr>
        <w:t>Coexistence of one-shot LTM and subsequent LTM</w:t>
      </w:r>
    </w:p>
    <w:p w:rsidR="00F95AE7" w:rsidRDefault="006857A6" w:rsidP="000B0ADD">
      <w:pPr>
        <w:spacing w:before="120"/>
        <w:jc w:val="both"/>
        <w:rPr>
          <w:rFonts w:eastAsia="宋体"/>
          <w:kern w:val="2"/>
          <w:sz w:val="20"/>
          <w:lang w:eastAsia="zh-CN"/>
        </w:rPr>
      </w:pPr>
      <w:r w:rsidRPr="006857A6">
        <w:rPr>
          <w:rFonts w:eastAsia="宋体"/>
          <w:kern w:val="2"/>
          <w:sz w:val="20"/>
          <w:lang w:eastAsia="zh-CN"/>
        </w:rPr>
        <w:t>In</w:t>
      </w:r>
      <w:r w:rsidR="005C0FB6">
        <w:rPr>
          <w:rFonts w:eastAsia="宋体"/>
          <w:kern w:val="2"/>
          <w:sz w:val="20"/>
          <w:lang w:eastAsia="zh-CN"/>
        </w:rPr>
        <w:t xml:space="preserve"> Rel-16/17, the feature of CPAC is introduced. To reduce signalling overhead, s</w:t>
      </w:r>
      <w:r w:rsidR="005C0FB6" w:rsidRPr="005C0FB6">
        <w:rPr>
          <w:rFonts w:eastAsia="宋体"/>
          <w:kern w:val="2"/>
          <w:sz w:val="20"/>
          <w:lang w:eastAsia="zh-CN"/>
        </w:rPr>
        <w:t>ubsequent CPAC</w:t>
      </w:r>
      <w:r w:rsidR="000B0ADD">
        <w:rPr>
          <w:rFonts w:eastAsia="宋体"/>
          <w:kern w:val="2"/>
          <w:sz w:val="20"/>
          <w:lang w:eastAsia="zh-CN"/>
        </w:rPr>
        <w:t xml:space="preserve"> is introduced in Rel-18. Since the procedure of CPAC and subsequent CPAC are introduced separately in different release, the coexistence issue was discussed in Rel-18. It is agreed that c</w:t>
      </w:r>
      <w:r w:rsidR="00F95AE7" w:rsidRPr="00B9674E">
        <w:rPr>
          <w:rFonts w:eastAsia="宋体"/>
          <w:kern w:val="2"/>
          <w:sz w:val="20"/>
          <w:lang w:eastAsia="zh-CN"/>
        </w:rPr>
        <w:t>oexistence of CPAC and subsequ</w:t>
      </w:r>
      <w:r w:rsidR="00F95AE7">
        <w:rPr>
          <w:rFonts w:eastAsia="宋体"/>
          <w:kern w:val="2"/>
          <w:sz w:val="20"/>
          <w:lang w:eastAsia="zh-CN"/>
        </w:rPr>
        <w:t xml:space="preserve">ent CPAC for the same candidate </w:t>
      </w:r>
      <w:r w:rsidR="00F95AE7" w:rsidRPr="00B9674E">
        <w:rPr>
          <w:rFonts w:eastAsia="宋体"/>
          <w:kern w:val="2"/>
          <w:sz w:val="20"/>
          <w:lang w:eastAsia="zh-CN"/>
        </w:rPr>
        <w:t>SN is not supported.</w:t>
      </w:r>
    </w:p>
    <w:p w:rsidR="00BE5784" w:rsidRDefault="00C423FF" w:rsidP="00325DE4">
      <w:pPr>
        <w:spacing w:before="120"/>
        <w:jc w:val="both"/>
        <w:rPr>
          <w:rFonts w:eastAsia="宋体"/>
          <w:kern w:val="2"/>
          <w:sz w:val="20"/>
          <w:lang w:eastAsia="zh-CN"/>
        </w:rPr>
      </w:pPr>
      <w:r>
        <w:rPr>
          <w:rFonts w:eastAsia="宋体"/>
          <w:kern w:val="2"/>
          <w:sz w:val="20"/>
          <w:lang w:eastAsia="zh-CN"/>
        </w:rPr>
        <w:t xml:space="preserve">For LTM, one-shot LTM and subsequent LTM may influence the signalling </w:t>
      </w:r>
      <w:r w:rsidRPr="00C423FF">
        <w:rPr>
          <w:rFonts w:eastAsia="宋体"/>
          <w:kern w:val="2"/>
          <w:sz w:val="20"/>
          <w:lang w:eastAsia="zh-CN"/>
        </w:rPr>
        <w:t>interaction</w:t>
      </w:r>
      <w:r w:rsidR="00C43E62">
        <w:rPr>
          <w:rFonts w:eastAsia="宋体"/>
          <w:kern w:val="2"/>
          <w:sz w:val="20"/>
          <w:lang w:eastAsia="zh-CN"/>
        </w:rPr>
        <w:t xml:space="preserve"> among the network nodes.</w:t>
      </w:r>
      <w:r w:rsidR="00EF11E3">
        <w:rPr>
          <w:rFonts w:eastAsia="宋体"/>
          <w:kern w:val="2"/>
          <w:sz w:val="20"/>
          <w:lang w:eastAsia="zh-CN"/>
        </w:rPr>
        <w:t xml:space="preserve"> It is better to clarify the support of subsequent LTM is mandatory or optional for a certain candidate </w:t>
      </w:r>
      <w:proofErr w:type="spellStart"/>
      <w:r w:rsidR="00EF11E3">
        <w:rPr>
          <w:rFonts w:eastAsia="宋体"/>
          <w:kern w:val="2"/>
          <w:sz w:val="20"/>
          <w:lang w:eastAsia="zh-CN"/>
        </w:rPr>
        <w:t>gNB</w:t>
      </w:r>
      <w:proofErr w:type="spellEnd"/>
      <w:r w:rsidR="00EF11E3">
        <w:rPr>
          <w:rFonts w:eastAsia="宋体"/>
          <w:kern w:val="2"/>
          <w:sz w:val="20"/>
          <w:lang w:eastAsia="zh-CN"/>
        </w:rPr>
        <w:t xml:space="preserve"> or SN.</w:t>
      </w:r>
    </w:p>
    <w:p w:rsidR="00C423FF" w:rsidRDefault="00C5294A" w:rsidP="00325DE4">
      <w:pPr>
        <w:spacing w:before="120"/>
        <w:jc w:val="both"/>
        <w:rPr>
          <w:rFonts w:eastAsia="宋体"/>
          <w:kern w:val="2"/>
          <w:sz w:val="20"/>
          <w:lang w:eastAsia="zh-CN"/>
        </w:rPr>
      </w:pPr>
      <w:r>
        <w:rPr>
          <w:rFonts w:eastAsia="宋体"/>
          <w:kern w:val="2"/>
          <w:sz w:val="20"/>
          <w:lang w:eastAsia="zh-CN"/>
        </w:rPr>
        <w:t xml:space="preserve">Taking inter-SN SCG LTM as an example, </w:t>
      </w:r>
      <w:r w:rsidR="007852DD">
        <w:rPr>
          <w:rFonts w:eastAsia="宋体"/>
          <w:kern w:val="2"/>
          <w:sz w:val="20"/>
          <w:lang w:eastAsia="zh-CN"/>
        </w:rPr>
        <w:t xml:space="preserve">Fig.1 illustrates a potential stage-2 signalling flow for </w:t>
      </w:r>
      <w:r w:rsidR="007852DD" w:rsidRPr="00EC28EC">
        <w:rPr>
          <w:rFonts w:eastAsia="宋体"/>
          <w:kern w:val="2"/>
          <w:sz w:val="20"/>
          <w:lang w:eastAsia="zh-CN"/>
        </w:rPr>
        <w:t xml:space="preserve">SN-initiated inter-SN SCG LTM </w:t>
      </w:r>
      <w:r w:rsidR="007852DD">
        <w:rPr>
          <w:rFonts w:eastAsia="宋体"/>
          <w:kern w:val="2"/>
          <w:sz w:val="20"/>
          <w:lang w:eastAsia="zh-CN"/>
        </w:rPr>
        <w:t>based on the agreements made in previous RAN2 meetings.</w:t>
      </w:r>
      <w:r>
        <w:rPr>
          <w:rFonts w:eastAsia="宋体"/>
          <w:kern w:val="2"/>
          <w:sz w:val="20"/>
          <w:lang w:eastAsia="zh-CN"/>
        </w:rPr>
        <w:t xml:space="preserve"> I</w:t>
      </w:r>
      <w:r w:rsidR="00325DE4">
        <w:rPr>
          <w:rFonts w:eastAsia="宋体"/>
          <w:kern w:val="2"/>
          <w:sz w:val="20"/>
          <w:lang w:eastAsia="zh-CN"/>
        </w:rPr>
        <w:t>n step</w:t>
      </w:r>
      <w:r w:rsidR="002A41E4">
        <w:rPr>
          <w:rFonts w:eastAsia="宋体"/>
          <w:kern w:val="2"/>
          <w:sz w:val="20"/>
          <w:lang w:eastAsia="zh-CN"/>
        </w:rPr>
        <w:t xml:space="preserve"> </w:t>
      </w:r>
      <w:r w:rsidR="00325DE4">
        <w:rPr>
          <w:rFonts w:eastAsia="宋体"/>
          <w:kern w:val="2"/>
          <w:sz w:val="20"/>
          <w:lang w:eastAsia="zh-CN"/>
        </w:rPr>
        <w:t>5~6, t</w:t>
      </w:r>
      <w:r w:rsidR="00325DE4" w:rsidRPr="00325DE4">
        <w:rPr>
          <w:rFonts w:eastAsia="宋体"/>
          <w:kern w:val="2"/>
          <w:sz w:val="20"/>
          <w:lang w:eastAsia="zh-CN"/>
        </w:rPr>
        <w:t>he MN sends the received L1 RS configuration, early UL sync configuration, or TCI-state configuration of candidate cell</w:t>
      </w:r>
      <w:r w:rsidR="00325DE4">
        <w:rPr>
          <w:rFonts w:eastAsia="宋体"/>
          <w:kern w:val="2"/>
          <w:sz w:val="20"/>
          <w:lang w:eastAsia="zh-CN"/>
        </w:rPr>
        <w:t>s to the source SN. Then t</w:t>
      </w:r>
      <w:r w:rsidR="00325DE4" w:rsidRPr="00325DE4">
        <w:rPr>
          <w:rFonts w:eastAsia="宋体"/>
          <w:kern w:val="2"/>
          <w:sz w:val="20"/>
          <w:lang w:eastAsia="zh-CN"/>
        </w:rPr>
        <w:t>he source SN generates the common CSI resource configuration for L1 mea</w:t>
      </w:r>
      <w:r w:rsidR="002A41E4">
        <w:rPr>
          <w:rFonts w:eastAsia="宋体"/>
          <w:kern w:val="2"/>
          <w:sz w:val="20"/>
          <w:lang w:eastAsia="zh-CN"/>
        </w:rPr>
        <w:t xml:space="preserve">surement on candidate </w:t>
      </w:r>
      <w:proofErr w:type="spellStart"/>
      <w:r w:rsidR="002A41E4">
        <w:rPr>
          <w:rFonts w:eastAsia="宋体"/>
          <w:kern w:val="2"/>
          <w:sz w:val="20"/>
          <w:lang w:eastAsia="zh-CN"/>
        </w:rPr>
        <w:t>PSCells</w:t>
      </w:r>
      <w:proofErr w:type="spellEnd"/>
      <w:r w:rsidR="002A41E4">
        <w:rPr>
          <w:rFonts w:eastAsia="宋体"/>
          <w:kern w:val="2"/>
          <w:sz w:val="20"/>
          <w:lang w:eastAsia="zh-CN"/>
        </w:rPr>
        <w:t>. T</w:t>
      </w:r>
      <w:r w:rsidR="00325DE4" w:rsidRPr="00325DE4">
        <w:rPr>
          <w:rFonts w:eastAsia="宋体"/>
          <w:kern w:val="2"/>
          <w:sz w:val="20"/>
          <w:lang w:eastAsia="zh-CN"/>
        </w:rPr>
        <w:t>he source SN sends the generated common CSI resource configuration and the updated source SCG configuration to the MN</w:t>
      </w:r>
      <w:r w:rsidR="00325DE4">
        <w:rPr>
          <w:rFonts w:eastAsia="宋体"/>
          <w:kern w:val="2"/>
          <w:sz w:val="20"/>
          <w:lang w:eastAsia="zh-CN"/>
        </w:rPr>
        <w:t>.</w:t>
      </w:r>
      <w:r w:rsidR="0018681B">
        <w:rPr>
          <w:rFonts w:eastAsia="宋体"/>
          <w:kern w:val="2"/>
          <w:sz w:val="20"/>
          <w:lang w:eastAsia="zh-CN"/>
        </w:rPr>
        <w:t xml:space="preserve"> </w:t>
      </w:r>
      <w:r w:rsidR="007B6D70">
        <w:rPr>
          <w:rFonts w:eastAsia="宋体"/>
          <w:kern w:val="2"/>
          <w:sz w:val="20"/>
          <w:lang w:eastAsia="zh-CN"/>
        </w:rPr>
        <w:t>If the support of subsequent LTM is mandatory</w:t>
      </w:r>
      <w:r w:rsidR="00CB4B13">
        <w:rPr>
          <w:rFonts w:eastAsia="宋体"/>
          <w:kern w:val="2"/>
          <w:sz w:val="20"/>
          <w:lang w:eastAsia="zh-CN"/>
        </w:rPr>
        <w:t>, step</w:t>
      </w:r>
      <w:r w:rsidR="00AC639C">
        <w:rPr>
          <w:rFonts w:eastAsia="宋体"/>
          <w:kern w:val="2"/>
          <w:sz w:val="20"/>
          <w:lang w:eastAsia="zh-CN"/>
        </w:rPr>
        <w:t xml:space="preserve"> </w:t>
      </w:r>
      <w:r w:rsidR="00CB4B13">
        <w:rPr>
          <w:rFonts w:eastAsia="宋体"/>
          <w:kern w:val="2"/>
          <w:sz w:val="20"/>
          <w:lang w:eastAsia="zh-CN"/>
        </w:rPr>
        <w:t xml:space="preserve">7~8 shall be mandatory to transfer </w:t>
      </w:r>
      <w:r w:rsidR="00CB4B13" w:rsidRPr="00CB4B13">
        <w:rPr>
          <w:rFonts w:eastAsia="宋体"/>
          <w:kern w:val="2"/>
          <w:sz w:val="20"/>
          <w:lang w:eastAsia="zh-CN"/>
        </w:rPr>
        <w:t>the common CSI resource configuration and the collected information of candidate cells to each candidate SN.</w:t>
      </w:r>
      <w:r w:rsidR="00F65747" w:rsidRPr="00F65747">
        <w:t xml:space="preserve"> </w:t>
      </w:r>
      <w:r w:rsidR="00F65747" w:rsidRPr="00F65747">
        <w:rPr>
          <w:rFonts w:eastAsia="宋体"/>
          <w:kern w:val="2"/>
          <w:sz w:val="20"/>
          <w:lang w:eastAsia="zh-CN"/>
        </w:rPr>
        <w:t>The candidate SN(s) responds with the updated candidate SCG configuration to the MN.</w:t>
      </w:r>
      <w:r w:rsidR="009C6D63">
        <w:rPr>
          <w:rFonts w:eastAsia="宋体"/>
          <w:kern w:val="2"/>
          <w:sz w:val="20"/>
          <w:lang w:eastAsia="zh-CN"/>
        </w:rPr>
        <w:t xml:space="preserve"> If</w:t>
      </w:r>
      <w:r w:rsidR="009C6D63" w:rsidRPr="009C6D63">
        <w:rPr>
          <w:rFonts w:eastAsia="宋体"/>
          <w:kern w:val="2"/>
          <w:sz w:val="20"/>
          <w:lang w:eastAsia="zh-CN"/>
        </w:rPr>
        <w:t xml:space="preserve"> </w:t>
      </w:r>
      <w:r w:rsidR="009C6D63">
        <w:rPr>
          <w:rFonts w:eastAsia="宋体"/>
          <w:kern w:val="2"/>
          <w:sz w:val="20"/>
          <w:lang w:eastAsia="zh-CN"/>
        </w:rPr>
        <w:t>the support of subsequent LTM is optional, step</w:t>
      </w:r>
      <w:r w:rsidR="00060840">
        <w:rPr>
          <w:rFonts w:eastAsia="宋体"/>
          <w:kern w:val="2"/>
          <w:sz w:val="20"/>
          <w:lang w:eastAsia="zh-CN"/>
        </w:rPr>
        <w:t xml:space="preserve"> </w:t>
      </w:r>
      <w:r w:rsidR="009C6D63">
        <w:rPr>
          <w:rFonts w:eastAsia="宋体"/>
          <w:kern w:val="2"/>
          <w:sz w:val="20"/>
          <w:lang w:eastAsia="zh-CN"/>
        </w:rPr>
        <w:t>7~8 could be optional as well.</w:t>
      </w:r>
    </w:p>
    <w:p w:rsidR="002E0D29" w:rsidRDefault="006C70A4" w:rsidP="002E0D29">
      <w:pPr>
        <w:spacing w:before="120"/>
        <w:jc w:val="both"/>
        <w:rPr>
          <w:rFonts w:eastAsia="宋体"/>
          <w:kern w:val="2"/>
          <w:sz w:val="20"/>
          <w:lang w:eastAsia="zh-CN"/>
        </w:rPr>
      </w:pPr>
      <w:r>
        <w:object w:dxaOrig="16321" w:dyaOrig="13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4.25pt" o:ole="">
            <v:imagedata r:id="rId8" o:title=""/>
          </v:shape>
          <o:OLEObject Type="Embed" ProgID="Visio.Drawing.15" ShapeID="_x0000_i1025" DrawAspect="Content" ObjectID="_1792571036" r:id="rId9"/>
        </w:object>
      </w:r>
    </w:p>
    <w:p w:rsidR="002E0D29" w:rsidRDefault="002E0D29" w:rsidP="002E0D29">
      <w:pPr>
        <w:spacing w:before="120"/>
        <w:jc w:val="center"/>
        <w:rPr>
          <w:rFonts w:eastAsia="宋体"/>
          <w:kern w:val="2"/>
          <w:sz w:val="20"/>
          <w:lang w:eastAsia="zh-CN"/>
        </w:rPr>
      </w:pPr>
      <w:r>
        <w:rPr>
          <w:rFonts w:eastAsia="宋体"/>
          <w:kern w:val="2"/>
          <w:sz w:val="20"/>
          <w:lang w:eastAsia="zh-CN"/>
        </w:rPr>
        <w:t xml:space="preserve">Fig.1 Stage-2 signalling flow for </w:t>
      </w:r>
      <w:r w:rsidRPr="00B3213B">
        <w:rPr>
          <w:rFonts w:eastAsia="宋体"/>
          <w:kern w:val="2"/>
          <w:sz w:val="20"/>
          <w:lang w:eastAsia="zh-CN"/>
        </w:rPr>
        <w:t xml:space="preserve">SN-initiated </w:t>
      </w:r>
      <w:r>
        <w:rPr>
          <w:rFonts w:eastAsia="宋体"/>
          <w:kern w:val="2"/>
          <w:sz w:val="20"/>
          <w:lang w:eastAsia="zh-CN"/>
        </w:rPr>
        <w:t>inter-SN LTM without MN changed</w:t>
      </w:r>
    </w:p>
    <w:p w:rsidR="00D516DC" w:rsidRDefault="00D516DC" w:rsidP="00D516DC">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sidR="00601ACF">
        <w:rPr>
          <w:rFonts w:eastAsia="宋体"/>
          <w:b/>
          <w:kern w:val="2"/>
          <w:sz w:val="20"/>
          <w:lang w:eastAsia="zh-CN"/>
        </w:rPr>
        <w:t>2</w:t>
      </w:r>
      <w:r>
        <w:rPr>
          <w:rFonts w:eastAsia="宋体"/>
          <w:b/>
          <w:kern w:val="2"/>
          <w:sz w:val="20"/>
          <w:lang w:eastAsia="zh-CN"/>
        </w:rPr>
        <w:t>:</w:t>
      </w:r>
      <w:r w:rsidRPr="0012673B">
        <w:rPr>
          <w:rFonts w:eastAsia="宋体"/>
          <w:b/>
          <w:kern w:val="2"/>
          <w:sz w:val="20"/>
          <w:lang w:eastAsia="zh-CN"/>
        </w:rPr>
        <w:t xml:space="preserve"> </w:t>
      </w:r>
      <w:r>
        <w:rPr>
          <w:rFonts w:eastAsia="宋体"/>
          <w:b/>
          <w:kern w:val="2"/>
          <w:sz w:val="20"/>
          <w:lang w:eastAsia="zh-CN"/>
        </w:rPr>
        <w:t>RAN2 clarifies</w:t>
      </w:r>
      <w:r w:rsidRPr="00D516DC">
        <w:rPr>
          <w:rFonts w:eastAsia="宋体"/>
          <w:b/>
          <w:kern w:val="2"/>
          <w:sz w:val="20"/>
          <w:lang w:eastAsia="zh-CN"/>
        </w:rPr>
        <w:t xml:space="preserve"> the support of subsequent LTM is mandatory or optional for a certain candidate </w:t>
      </w:r>
      <w:proofErr w:type="spellStart"/>
      <w:r w:rsidRPr="00D516DC">
        <w:rPr>
          <w:rFonts w:eastAsia="宋体"/>
          <w:b/>
          <w:kern w:val="2"/>
          <w:sz w:val="20"/>
          <w:lang w:eastAsia="zh-CN"/>
        </w:rPr>
        <w:t>gNB</w:t>
      </w:r>
      <w:proofErr w:type="spellEnd"/>
      <w:r w:rsidRPr="00D516DC">
        <w:rPr>
          <w:rFonts w:eastAsia="宋体"/>
          <w:b/>
          <w:kern w:val="2"/>
          <w:sz w:val="20"/>
          <w:lang w:eastAsia="zh-CN"/>
        </w:rPr>
        <w:t xml:space="preserve"> or </w:t>
      </w:r>
      <w:r>
        <w:rPr>
          <w:rFonts w:eastAsia="宋体"/>
          <w:b/>
          <w:kern w:val="2"/>
          <w:sz w:val="20"/>
          <w:lang w:eastAsia="zh-CN"/>
        </w:rPr>
        <w:t xml:space="preserve">candidate </w:t>
      </w:r>
      <w:r w:rsidRPr="00D516DC">
        <w:rPr>
          <w:rFonts w:eastAsia="宋体"/>
          <w:b/>
          <w:kern w:val="2"/>
          <w:sz w:val="20"/>
          <w:lang w:eastAsia="zh-CN"/>
        </w:rPr>
        <w:t>SN</w:t>
      </w:r>
      <w:r>
        <w:rPr>
          <w:rFonts w:eastAsia="宋体"/>
          <w:b/>
          <w:kern w:val="2"/>
          <w:sz w:val="20"/>
          <w:lang w:eastAsia="zh-CN"/>
        </w:rPr>
        <w:t>.</w:t>
      </w:r>
    </w:p>
    <w:p w:rsidR="006B53C7" w:rsidRPr="002C1208" w:rsidRDefault="0014784F" w:rsidP="006B53C7">
      <w:pPr>
        <w:pStyle w:val="2"/>
        <w:rPr>
          <w:lang w:eastAsia="zh-CN"/>
        </w:rPr>
      </w:pPr>
      <w:r>
        <w:rPr>
          <w:rFonts w:eastAsiaTheme="minorEastAsia"/>
          <w:lang w:eastAsia="zh-CN"/>
        </w:rPr>
        <w:t xml:space="preserve">Inter-CU </w:t>
      </w:r>
      <w:r w:rsidR="009B5624">
        <w:rPr>
          <w:rFonts w:eastAsiaTheme="minorEastAsia"/>
          <w:lang w:eastAsia="zh-CN"/>
        </w:rPr>
        <w:t>M</w:t>
      </w:r>
      <w:r>
        <w:rPr>
          <w:rFonts w:eastAsiaTheme="minorEastAsia"/>
          <w:lang w:eastAsia="zh-CN"/>
        </w:rPr>
        <w:t>CG LTM</w:t>
      </w:r>
    </w:p>
    <w:p w:rsidR="00F61840" w:rsidRPr="0091189A" w:rsidRDefault="000E08C2" w:rsidP="00F61840">
      <w:pPr>
        <w:spacing w:before="120"/>
        <w:jc w:val="both"/>
        <w:rPr>
          <w:rFonts w:eastAsia="宋体"/>
          <w:kern w:val="2"/>
          <w:sz w:val="20"/>
          <w:lang w:eastAsia="zh-CN"/>
        </w:rPr>
      </w:pPr>
      <w:r>
        <w:rPr>
          <w:rFonts w:eastAsia="宋体"/>
          <w:kern w:val="2"/>
          <w:sz w:val="20"/>
          <w:lang w:eastAsia="zh-CN"/>
        </w:rPr>
        <w:t>Regarding</w:t>
      </w:r>
      <w:r w:rsidR="004B6229">
        <w:rPr>
          <w:rFonts w:eastAsia="宋体"/>
          <w:kern w:val="2"/>
          <w:sz w:val="20"/>
          <w:lang w:eastAsia="zh-CN"/>
        </w:rPr>
        <w:t xml:space="preserve"> the interaction between network nodes</w:t>
      </w:r>
      <w:r w:rsidRPr="000E08C2">
        <w:rPr>
          <w:rFonts w:eastAsia="宋体"/>
          <w:kern w:val="2"/>
          <w:sz w:val="20"/>
          <w:lang w:eastAsia="zh-CN"/>
        </w:rPr>
        <w:t xml:space="preserve"> </w:t>
      </w:r>
      <w:r w:rsidR="00861D01">
        <w:rPr>
          <w:rFonts w:eastAsia="宋体"/>
          <w:kern w:val="2"/>
          <w:sz w:val="20"/>
          <w:lang w:eastAsia="zh-CN"/>
        </w:rPr>
        <w:t>of</w:t>
      </w:r>
      <w:r>
        <w:rPr>
          <w:rFonts w:eastAsia="宋体"/>
          <w:kern w:val="2"/>
          <w:sz w:val="20"/>
          <w:lang w:eastAsia="zh-CN"/>
        </w:rPr>
        <w:t xml:space="preserve"> inter-CU MCG LTM with SCG unchanged or released</w:t>
      </w:r>
      <w:r w:rsidR="004B6229">
        <w:rPr>
          <w:rFonts w:eastAsia="宋体"/>
          <w:kern w:val="2"/>
          <w:sz w:val="20"/>
          <w:lang w:eastAsia="zh-CN"/>
        </w:rPr>
        <w:t xml:space="preserve">, the </w:t>
      </w:r>
      <w:r w:rsidR="004B6229" w:rsidRPr="004B6229">
        <w:rPr>
          <w:rFonts w:eastAsia="宋体"/>
          <w:kern w:val="2"/>
          <w:sz w:val="20"/>
          <w:lang w:eastAsia="zh-CN"/>
        </w:rPr>
        <w:t>Inter-MN handover with/without MN initiated SN change</w:t>
      </w:r>
      <w:r w:rsidR="006B2DE9">
        <w:rPr>
          <w:rFonts w:eastAsia="宋体"/>
          <w:kern w:val="2"/>
          <w:sz w:val="20"/>
          <w:lang w:eastAsia="zh-CN"/>
        </w:rPr>
        <w:t xml:space="preserve"> </w:t>
      </w:r>
      <w:r w:rsidR="0091189A">
        <w:rPr>
          <w:rFonts w:eastAsia="宋体"/>
          <w:kern w:val="2"/>
          <w:sz w:val="20"/>
          <w:lang w:eastAsia="zh-CN"/>
        </w:rPr>
        <w:t xml:space="preserve">procedure specified in TS 37.340 </w:t>
      </w:r>
      <w:r w:rsidR="006B2DE9">
        <w:rPr>
          <w:rFonts w:eastAsia="宋体"/>
          <w:kern w:val="2"/>
          <w:sz w:val="20"/>
          <w:lang w:eastAsia="zh-CN"/>
        </w:rPr>
        <w:t>could be used as a baseline.</w:t>
      </w:r>
      <w:r w:rsidR="0091189A" w:rsidRPr="0091189A">
        <w:t xml:space="preserve"> </w:t>
      </w:r>
      <w:r w:rsidR="0091189A" w:rsidRPr="0091189A">
        <w:rPr>
          <w:rFonts w:eastAsia="宋体"/>
          <w:kern w:val="2"/>
          <w:sz w:val="20"/>
          <w:lang w:eastAsia="zh-CN"/>
        </w:rPr>
        <w:t>During an Inter-Master Node handover, the target MN decides whether to keep or change the SN</w:t>
      </w:r>
      <w:r w:rsidR="006613D9">
        <w:rPr>
          <w:rFonts w:eastAsia="宋体"/>
          <w:kern w:val="2"/>
          <w:sz w:val="20"/>
          <w:lang w:eastAsia="zh-CN"/>
        </w:rPr>
        <w:t xml:space="preserve"> or release the SN.</w:t>
      </w:r>
      <w:r w:rsidR="00760B61">
        <w:rPr>
          <w:rFonts w:eastAsia="宋体"/>
          <w:kern w:val="2"/>
          <w:sz w:val="20"/>
          <w:lang w:eastAsia="zh-CN"/>
        </w:rPr>
        <w:t xml:space="preserve"> </w:t>
      </w:r>
      <w:r>
        <w:rPr>
          <w:rFonts w:eastAsia="宋体"/>
          <w:kern w:val="2"/>
          <w:sz w:val="20"/>
          <w:lang w:eastAsia="zh-CN"/>
        </w:rPr>
        <w:t xml:space="preserve">For inter-CU MCG LTM with SCG unchanged or released, </w:t>
      </w:r>
      <w:r w:rsidR="00552E8B">
        <w:rPr>
          <w:rFonts w:eastAsia="宋体"/>
          <w:kern w:val="2"/>
          <w:sz w:val="20"/>
          <w:lang w:eastAsia="zh-CN"/>
        </w:rPr>
        <w:t>we can follow the similar principle that the target MN</w:t>
      </w:r>
      <w:r w:rsidR="00487E0F">
        <w:rPr>
          <w:rFonts w:eastAsia="宋体"/>
          <w:kern w:val="2"/>
          <w:sz w:val="20"/>
          <w:lang w:eastAsia="zh-CN"/>
        </w:rPr>
        <w:t xml:space="preserve"> decides whether to keep or release the SN.</w:t>
      </w:r>
      <w:r w:rsidR="002C10FE">
        <w:rPr>
          <w:rFonts w:eastAsia="宋体"/>
          <w:kern w:val="2"/>
          <w:sz w:val="20"/>
          <w:lang w:eastAsia="zh-CN"/>
        </w:rPr>
        <w:t xml:space="preserve"> For the case that the target MN decides to change the SN</w:t>
      </w:r>
      <w:r w:rsidR="008A081D">
        <w:rPr>
          <w:rFonts w:eastAsia="宋体"/>
          <w:kern w:val="2"/>
          <w:sz w:val="20"/>
          <w:lang w:eastAsia="zh-CN"/>
        </w:rPr>
        <w:t>,</w:t>
      </w:r>
      <w:r w:rsidR="00487E0F">
        <w:rPr>
          <w:rFonts w:eastAsia="宋体"/>
          <w:kern w:val="2"/>
          <w:sz w:val="20"/>
          <w:lang w:eastAsia="zh-CN"/>
        </w:rPr>
        <w:t xml:space="preserve"> </w:t>
      </w:r>
      <w:r w:rsidR="003D71C2">
        <w:rPr>
          <w:rFonts w:eastAsia="宋体"/>
          <w:kern w:val="2"/>
          <w:sz w:val="20"/>
          <w:lang w:eastAsia="zh-CN"/>
        </w:rPr>
        <w:t xml:space="preserve">the handling of SCG configuration could be </w:t>
      </w:r>
      <w:r w:rsidR="00F61840" w:rsidRPr="009067D2">
        <w:rPr>
          <w:rFonts w:eastAsia="宋体"/>
          <w:kern w:val="2"/>
          <w:sz w:val="20"/>
          <w:lang w:eastAsia="zh-CN"/>
        </w:rPr>
        <w:t>up to NW implementation (e.g. release or reconfiguration)</w:t>
      </w:r>
      <w:r w:rsidR="009647DC">
        <w:rPr>
          <w:rFonts w:eastAsia="宋体"/>
          <w:kern w:val="2"/>
          <w:sz w:val="20"/>
          <w:lang w:eastAsia="zh-CN"/>
        </w:rPr>
        <w:t>, as agreed in RAN2#127</w:t>
      </w:r>
      <w:r w:rsidR="003D71C2">
        <w:rPr>
          <w:rFonts w:eastAsia="宋体"/>
          <w:kern w:val="2"/>
          <w:sz w:val="20"/>
          <w:lang w:eastAsia="zh-CN"/>
        </w:rPr>
        <w:t xml:space="preserve"> meeting</w:t>
      </w:r>
      <w:r w:rsidR="00F61840" w:rsidRPr="009067D2">
        <w:rPr>
          <w:rFonts w:eastAsia="宋体"/>
          <w:kern w:val="2"/>
          <w:sz w:val="20"/>
          <w:lang w:eastAsia="zh-CN"/>
        </w:rPr>
        <w:t>.</w:t>
      </w:r>
    </w:p>
    <w:p w:rsidR="008F3A6C" w:rsidRDefault="008F3A6C" w:rsidP="006718B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601ACF">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w:t>
      </w:r>
      <w:r w:rsidR="006718B3" w:rsidRPr="006718B3">
        <w:rPr>
          <w:rFonts w:eastAsia="宋体"/>
          <w:b/>
          <w:kern w:val="2"/>
          <w:sz w:val="20"/>
          <w:lang w:eastAsia="zh-CN"/>
        </w:rPr>
        <w:t>Regarding the interaction between network nodes of inter-CU MCG LTM with SCG unchanged or released, the Inter-MN handover with/without MN initiated SN change procedure specified in TS 37.340 could be used as a baseline.</w:t>
      </w:r>
    </w:p>
    <w:p w:rsidR="00242DEC" w:rsidRDefault="004C1FCD" w:rsidP="00483FC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601ACF">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w:t>
      </w:r>
      <w:r w:rsidR="006718B3" w:rsidRPr="006718B3">
        <w:rPr>
          <w:rFonts w:eastAsia="宋体"/>
          <w:b/>
          <w:kern w:val="2"/>
          <w:sz w:val="20"/>
          <w:lang w:eastAsia="zh-CN"/>
        </w:rPr>
        <w:t xml:space="preserve">For inter-CU MCG LTM with SCG </w:t>
      </w:r>
      <w:r w:rsidR="006718B3">
        <w:rPr>
          <w:rFonts w:eastAsia="宋体"/>
          <w:b/>
          <w:kern w:val="2"/>
          <w:sz w:val="20"/>
          <w:lang w:eastAsia="zh-CN"/>
        </w:rPr>
        <w:t xml:space="preserve">unchanged or released, </w:t>
      </w:r>
      <w:r w:rsidR="006718B3" w:rsidRPr="006718B3">
        <w:rPr>
          <w:rFonts w:eastAsia="宋体"/>
          <w:b/>
          <w:kern w:val="2"/>
          <w:sz w:val="20"/>
          <w:lang w:eastAsia="zh-CN"/>
        </w:rPr>
        <w:t>the target MN decides whether to keep or release the SN.</w:t>
      </w:r>
    </w:p>
    <w:p w:rsidR="007720EE" w:rsidRPr="00B8080C" w:rsidRDefault="007720EE" w:rsidP="007720EE">
      <w:pPr>
        <w:pStyle w:val="1"/>
        <w:numPr>
          <w:ilvl w:val="0"/>
          <w:numId w:val="3"/>
        </w:numPr>
        <w:pBdr>
          <w:top w:val="single" w:sz="12" w:space="4" w:color="auto"/>
        </w:pBdr>
      </w:pPr>
      <w:r w:rsidRPr="00B8080C">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A11676">
        <w:rPr>
          <w:rFonts w:eastAsia="宋体"/>
          <w:kern w:val="2"/>
          <w:sz w:val="20"/>
          <w:lang w:eastAsia="zh-CN"/>
        </w:rPr>
        <w:t>inter-CU LTM related aspects in Rel-19</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294F52" w:rsidRDefault="00294F52" w:rsidP="00294F5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b/>
          <w:kern w:val="2"/>
          <w:sz w:val="20"/>
          <w:lang w:eastAsia="zh-CN"/>
        </w:rPr>
        <w:t xml:space="preserve"> </w:t>
      </w:r>
      <w:r>
        <w:rPr>
          <w:rFonts w:eastAsia="宋体"/>
          <w:b/>
          <w:kern w:val="2"/>
          <w:sz w:val="20"/>
          <w:lang w:eastAsia="zh-CN"/>
        </w:rPr>
        <w:t>For security key handling for inter-CU LTM in non-DC case, RAN2</w:t>
      </w:r>
      <w:r w:rsidRPr="009C4E7B">
        <w:rPr>
          <w:rFonts w:eastAsia="宋体"/>
          <w:b/>
          <w:kern w:val="2"/>
          <w:sz w:val="20"/>
          <w:lang w:eastAsia="zh-CN"/>
        </w:rPr>
        <w:t xml:space="preserve"> </w:t>
      </w:r>
      <w:r>
        <w:rPr>
          <w:rFonts w:eastAsia="宋体"/>
          <w:b/>
          <w:kern w:val="2"/>
          <w:sz w:val="20"/>
          <w:lang w:eastAsia="zh-CN"/>
        </w:rPr>
        <w:t>further down-selects from the following RRC based solutions.</w:t>
      </w:r>
    </w:p>
    <w:p w:rsidR="00294F52" w:rsidRPr="00814694" w:rsidRDefault="00294F52" w:rsidP="00294F52">
      <w:pPr>
        <w:pStyle w:val="a8"/>
        <w:numPr>
          <w:ilvl w:val="0"/>
          <w:numId w:val="35"/>
        </w:numPr>
        <w:spacing w:before="120"/>
        <w:ind w:firstLineChars="0"/>
        <w:jc w:val="both"/>
        <w:rPr>
          <w:rFonts w:eastAsia="宋体"/>
          <w:b/>
          <w:kern w:val="2"/>
          <w:sz w:val="20"/>
          <w:lang w:eastAsia="zh-CN"/>
        </w:rPr>
      </w:pPr>
      <w:r w:rsidRPr="00814694">
        <w:rPr>
          <w:rFonts w:eastAsia="宋体"/>
          <w:b/>
          <w:kern w:val="2"/>
          <w:sz w:val="20"/>
          <w:lang w:eastAsia="zh-CN"/>
        </w:rPr>
        <w:t>Option 1: The UE is provided with the NCC value via RRC signalling to be used by the UE for key derivation at the next inter-CU LTM cell switch.</w:t>
      </w:r>
    </w:p>
    <w:p w:rsidR="00294F52" w:rsidRPr="00814694" w:rsidRDefault="00294F52" w:rsidP="00294F52">
      <w:pPr>
        <w:pStyle w:val="a8"/>
        <w:numPr>
          <w:ilvl w:val="0"/>
          <w:numId w:val="35"/>
        </w:numPr>
        <w:spacing w:before="120"/>
        <w:ind w:firstLineChars="0"/>
        <w:jc w:val="both"/>
        <w:rPr>
          <w:rFonts w:eastAsia="宋体"/>
          <w:b/>
          <w:kern w:val="2"/>
          <w:sz w:val="20"/>
          <w:lang w:eastAsia="zh-CN"/>
        </w:rPr>
      </w:pPr>
      <w:r w:rsidRPr="00814694">
        <w:rPr>
          <w:rFonts w:eastAsia="宋体"/>
          <w:b/>
          <w:kern w:val="2"/>
          <w:sz w:val="20"/>
          <w:lang w:eastAsia="zh-CN"/>
        </w:rPr>
        <w:t>Option 2: Sending NCC value per candidate cell via RRC message during LTM preparation phase.</w:t>
      </w:r>
    </w:p>
    <w:p w:rsidR="001B17FF" w:rsidRPr="00F62B30" w:rsidRDefault="006C70A4" w:rsidP="00F62B3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b/>
          <w:kern w:val="2"/>
          <w:sz w:val="20"/>
          <w:lang w:eastAsia="zh-CN"/>
        </w:rPr>
        <w:t xml:space="preserve"> </w:t>
      </w:r>
      <w:r>
        <w:rPr>
          <w:rFonts w:eastAsia="宋体"/>
          <w:b/>
          <w:kern w:val="2"/>
          <w:sz w:val="20"/>
          <w:lang w:eastAsia="zh-CN"/>
        </w:rPr>
        <w:t>RAN2 clarifies</w:t>
      </w:r>
      <w:r w:rsidRPr="00D516DC">
        <w:rPr>
          <w:rFonts w:eastAsia="宋体"/>
          <w:b/>
          <w:kern w:val="2"/>
          <w:sz w:val="20"/>
          <w:lang w:eastAsia="zh-CN"/>
        </w:rPr>
        <w:t xml:space="preserve"> the support of subsequent LTM is mandatory or optional for a certain candidate </w:t>
      </w:r>
      <w:proofErr w:type="spellStart"/>
      <w:r w:rsidRPr="00D516DC">
        <w:rPr>
          <w:rFonts w:eastAsia="宋体"/>
          <w:b/>
          <w:kern w:val="2"/>
          <w:sz w:val="20"/>
          <w:lang w:eastAsia="zh-CN"/>
        </w:rPr>
        <w:t>gNB</w:t>
      </w:r>
      <w:proofErr w:type="spellEnd"/>
      <w:r w:rsidRPr="00D516DC">
        <w:rPr>
          <w:rFonts w:eastAsia="宋体"/>
          <w:b/>
          <w:kern w:val="2"/>
          <w:sz w:val="20"/>
          <w:lang w:eastAsia="zh-CN"/>
        </w:rPr>
        <w:t xml:space="preserve"> or </w:t>
      </w:r>
      <w:r>
        <w:rPr>
          <w:rFonts w:eastAsia="宋体"/>
          <w:b/>
          <w:kern w:val="2"/>
          <w:sz w:val="20"/>
          <w:lang w:eastAsia="zh-CN"/>
        </w:rPr>
        <w:t xml:space="preserve">candidate </w:t>
      </w:r>
      <w:r w:rsidRPr="00D516DC">
        <w:rPr>
          <w:rFonts w:eastAsia="宋体"/>
          <w:b/>
          <w:kern w:val="2"/>
          <w:sz w:val="20"/>
          <w:lang w:eastAsia="zh-CN"/>
        </w:rPr>
        <w:t>SN</w:t>
      </w:r>
      <w:r>
        <w:rPr>
          <w:rFonts w:eastAsia="宋体"/>
          <w:b/>
          <w:kern w:val="2"/>
          <w:sz w:val="20"/>
          <w:lang w:eastAsia="zh-CN"/>
        </w:rPr>
        <w:t>.</w:t>
      </w:r>
    </w:p>
    <w:p w:rsidR="003C4736" w:rsidRDefault="003C4736" w:rsidP="003C473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F2593B">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w:t>
      </w:r>
      <w:r w:rsidRPr="006718B3">
        <w:rPr>
          <w:rFonts w:eastAsia="宋体"/>
          <w:b/>
          <w:kern w:val="2"/>
          <w:sz w:val="20"/>
          <w:lang w:eastAsia="zh-CN"/>
        </w:rPr>
        <w:t>Regarding the interaction between network nodes of inter-CU MCG LTM with SCG unchanged or released, the Inter-MN handover with/without MN initiated SN change procedure specified in TS 37.340 could be used as a baseline.</w:t>
      </w:r>
    </w:p>
    <w:p w:rsidR="00E02536" w:rsidRDefault="003C4736" w:rsidP="00E0253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F2593B">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w:t>
      </w:r>
      <w:r w:rsidRPr="006718B3">
        <w:rPr>
          <w:rFonts w:eastAsia="宋体"/>
          <w:b/>
          <w:kern w:val="2"/>
          <w:sz w:val="20"/>
          <w:lang w:eastAsia="zh-CN"/>
        </w:rPr>
        <w:t xml:space="preserve">For inter-CU MCG LTM with SCG </w:t>
      </w:r>
      <w:r>
        <w:rPr>
          <w:rFonts w:eastAsia="宋体"/>
          <w:b/>
          <w:kern w:val="2"/>
          <w:sz w:val="20"/>
          <w:lang w:eastAsia="zh-CN"/>
        </w:rPr>
        <w:t xml:space="preserve">unchanged or released, </w:t>
      </w:r>
      <w:r w:rsidRPr="006718B3">
        <w:rPr>
          <w:rFonts w:eastAsia="宋体"/>
          <w:b/>
          <w:kern w:val="2"/>
          <w:sz w:val="20"/>
          <w:lang w:eastAsia="zh-CN"/>
        </w:rPr>
        <w:t>the target MN decides whether to keep or release the SN.</w:t>
      </w:r>
    </w:p>
    <w:bookmarkEnd w:id="0"/>
    <w:p w:rsidR="007720EE" w:rsidRPr="000D3833" w:rsidRDefault="007720EE" w:rsidP="007720EE">
      <w:pPr>
        <w:pStyle w:val="1"/>
        <w:numPr>
          <w:ilvl w:val="0"/>
          <w:numId w:val="3"/>
        </w:numPr>
      </w:pPr>
      <w:r w:rsidRPr="000D3833">
        <w:t>Reference</w:t>
      </w:r>
    </w:p>
    <w:p w:rsidR="00D43F46" w:rsidRPr="00FE73F1" w:rsidRDefault="00D43F46" w:rsidP="00D43F46">
      <w:pPr>
        <w:pStyle w:val="Reference"/>
        <w:rPr>
          <w:sz w:val="20"/>
          <w:lang w:eastAsia="zh-CN"/>
        </w:rPr>
      </w:pPr>
      <w:r w:rsidRPr="00FE73F1">
        <w:rPr>
          <w:sz w:val="20"/>
          <w:lang w:eastAsia="zh-CN"/>
        </w:rPr>
        <w:t>RP-240299</w:t>
      </w:r>
      <w:r w:rsidRPr="00FE73F1">
        <w:rPr>
          <w:sz w:val="20"/>
          <w:lang w:eastAsia="zh-CN"/>
        </w:rPr>
        <w:tab/>
        <w:t>Revised Work Item: NR mobility enhancements Phase 4</w:t>
      </w:r>
    </w:p>
    <w:p w:rsidR="000430F4" w:rsidRPr="00FE73F1" w:rsidRDefault="000430F4" w:rsidP="000430F4">
      <w:pPr>
        <w:pStyle w:val="Reference"/>
        <w:rPr>
          <w:rFonts w:eastAsia="宋体"/>
          <w:sz w:val="20"/>
          <w:lang w:eastAsia="zh-CN"/>
        </w:rPr>
      </w:pPr>
      <w:r w:rsidRPr="00FE73F1">
        <w:rPr>
          <w:rFonts w:hint="eastAsia"/>
          <w:sz w:val="20"/>
          <w:lang w:eastAsia="zh-CN"/>
        </w:rPr>
        <w:t>3GPP TS 3</w:t>
      </w:r>
      <w:r w:rsidRPr="00FE73F1">
        <w:rPr>
          <w:sz w:val="20"/>
          <w:lang w:eastAsia="zh-CN"/>
        </w:rPr>
        <w:t>8</w:t>
      </w:r>
      <w:r w:rsidRPr="00FE73F1">
        <w:rPr>
          <w:rFonts w:hint="eastAsia"/>
          <w:sz w:val="20"/>
          <w:lang w:eastAsia="zh-CN"/>
        </w:rPr>
        <w:t>.3</w:t>
      </w:r>
      <w:r w:rsidR="00396CC1" w:rsidRPr="00FE73F1">
        <w:rPr>
          <w:sz w:val="20"/>
          <w:lang w:eastAsia="zh-CN"/>
        </w:rPr>
        <w:t>00</w:t>
      </w:r>
      <w:r w:rsidRPr="00FE73F1">
        <w:rPr>
          <w:sz w:val="20"/>
          <w:lang w:eastAsia="zh-CN"/>
        </w:rPr>
        <w:t xml:space="preserve"> 18</w:t>
      </w:r>
      <w:r w:rsidR="00396CC1" w:rsidRPr="00FE73F1">
        <w:rPr>
          <w:sz w:val="20"/>
          <w:lang w:eastAsia="zh-CN"/>
        </w:rPr>
        <w:t>.1</w:t>
      </w:r>
      <w:r w:rsidRPr="00FE73F1">
        <w:rPr>
          <w:sz w:val="20"/>
          <w:lang w:eastAsia="zh-CN"/>
        </w:rPr>
        <w:t>.0</w:t>
      </w:r>
      <w:r w:rsidRPr="00FE73F1">
        <w:rPr>
          <w:rFonts w:hint="eastAsia"/>
          <w:sz w:val="20"/>
          <w:lang w:eastAsia="zh-CN"/>
        </w:rPr>
        <w:t xml:space="preserve">: </w:t>
      </w:r>
      <w:r w:rsidRPr="00FE73F1">
        <w:rPr>
          <w:sz w:val="20"/>
        </w:rPr>
        <w:t xml:space="preserve">" </w:t>
      </w:r>
      <w:r w:rsidRPr="00FE73F1">
        <w:rPr>
          <w:rFonts w:eastAsia="宋体"/>
          <w:sz w:val="20"/>
          <w:lang w:eastAsia="zh-CN"/>
        </w:rPr>
        <w:t>NR; NR and NG-RAN Overall Description; Stage 2</w:t>
      </w:r>
      <w:r w:rsidRPr="00FE73F1">
        <w:rPr>
          <w:sz w:val="20"/>
        </w:rPr>
        <w:t>"</w:t>
      </w:r>
      <w:r w:rsidRPr="00FE73F1">
        <w:rPr>
          <w:rFonts w:hint="eastAsia"/>
          <w:sz w:val="20"/>
          <w:lang w:eastAsia="zh-CN"/>
        </w:rPr>
        <w:t>.</w:t>
      </w:r>
    </w:p>
    <w:p w:rsidR="000430F4" w:rsidRPr="00117524" w:rsidRDefault="00FE73F1" w:rsidP="00FE73F1">
      <w:pPr>
        <w:pStyle w:val="Reference"/>
        <w:rPr>
          <w:sz w:val="20"/>
          <w:lang w:eastAsia="zh-CN"/>
        </w:rPr>
      </w:pPr>
      <w:r w:rsidRPr="00FE73F1">
        <w:rPr>
          <w:sz w:val="20"/>
          <w:lang w:eastAsia="zh-CN"/>
        </w:rPr>
        <w:t>R2-2403731</w:t>
      </w:r>
      <w:r w:rsidR="009733A6" w:rsidRPr="00FE73F1">
        <w:rPr>
          <w:sz w:val="20"/>
          <w:lang w:eastAsia="zh-CN"/>
        </w:rPr>
        <w:tab/>
      </w:r>
      <w:r w:rsidRPr="00FE73F1">
        <w:rPr>
          <w:rFonts w:eastAsia="宋体"/>
          <w:sz w:val="20"/>
          <w:lang w:eastAsia="zh-CN"/>
        </w:rPr>
        <w:t xml:space="preserve">Report from session on V2X/SL, R19 NES and MOB </w:t>
      </w:r>
    </w:p>
    <w:sectPr w:rsidR="000430F4" w:rsidRPr="00117524" w:rsidSect="004D25D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18F" w:rsidRDefault="008E518F">
      <w:pPr>
        <w:spacing w:after="0"/>
      </w:pPr>
      <w:r>
        <w:separator/>
      </w:r>
    </w:p>
  </w:endnote>
  <w:endnote w:type="continuationSeparator" w:id="0">
    <w:p w:rsidR="008E518F" w:rsidRDefault="008E51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Times New Roman"/>
    <w:panose1 w:val="00000000000000000000"/>
    <w:charset w:val="00"/>
    <w:family w:val="roman"/>
    <w:notTrueType/>
    <w:pitch w:val="default"/>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FA8" w:rsidRDefault="00F63FA8">
    <w:pPr>
      <w:pStyle w:val="a3"/>
    </w:pPr>
    <w:r>
      <w:fldChar w:fldCharType="begin"/>
    </w:r>
    <w:r>
      <w:instrText xml:space="preserve"> PAGE </w:instrText>
    </w:r>
    <w:r>
      <w:fldChar w:fldCharType="separate"/>
    </w:r>
    <w:r w:rsidR="005E56F8">
      <w:t>3</w:t>
    </w:r>
    <w:r>
      <w:fldChar w:fldCharType="end"/>
    </w:r>
    <w:r>
      <w:rPr>
        <w:rFonts w:eastAsia="宋体" w:hint="eastAsia"/>
        <w:lang w:eastAsia="zh-CN"/>
      </w:rPr>
      <w:t>/</w:t>
    </w:r>
    <w:r>
      <w:fldChar w:fldCharType="begin"/>
    </w:r>
    <w:r>
      <w:instrText xml:space="preserve"> NUMPAGES </w:instrText>
    </w:r>
    <w:r>
      <w:fldChar w:fldCharType="separate"/>
    </w:r>
    <w:r w:rsidR="005E56F8">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18F" w:rsidRDefault="008E518F">
      <w:pPr>
        <w:spacing w:after="0"/>
      </w:pPr>
      <w:r>
        <w:separator/>
      </w:r>
    </w:p>
  </w:footnote>
  <w:footnote w:type="continuationSeparator" w:id="0">
    <w:p w:rsidR="008E518F" w:rsidRDefault="008E51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4561F8"/>
    <w:multiLevelType w:val="hybridMultilevel"/>
    <w:tmpl w:val="837EEB90"/>
    <w:lvl w:ilvl="0" w:tplc="BC78C1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30A6120F"/>
    <w:multiLevelType w:val="hybridMultilevel"/>
    <w:tmpl w:val="1AB4D088"/>
    <w:lvl w:ilvl="0" w:tplc="31421AB2">
      <w:start w:val="4"/>
      <w:numFmt w:val="bullet"/>
      <w:lvlText w:val="-"/>
      <w:lvlJc w:val="left"/>
      <w:pPr>
        <w:ind w:left="820" w:hanging="360"/>
      </w:pPr>
      <w:rPr>
        <w:rFonts w:ascii="Intel Clear Light" w:eastAsia="Malgun Gothic" w:hAnsi="Intel Clear Light" w:cs="Intel Clear Light"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24"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25"/>
  </w:num>
  <w:num w:numId="3">
    <w:abstractNumId w:val="10"/>
  </w:num>
  <w:num w:numId="4">
    <w:abstractNumId w:val="22"/>
  </w:num>
  <w:num w:numId="5">
    <w:abstractNumId w:val="17"/>
  </w:num>
  <w:num w:numId="6">
    <w:abstractNumId w:val="8"/>
  </w:num>
  <w:num w:numId="7">
    <w:abstractNumId w:val="2"/>
  </w:num>
  <w:num w:numId="8">
    <w:abstractNumId w:val="14"/>
  </w:num>
  <w:num w:numId="9">
    <w:abstractNumId w:val="23"/>
  </w:num>
  <w:num w:numId="10">
    <w:abstractNumId w:val="7"/>
  </w:num>
  <w:num w:numId="11">
    <w:abstractNumId w:val="21"/>
  </w:num>
  <w:num w:numId="12">
    <w:abstractNumId w:val="18"/>
  </w:num>
  <w:num w:numId="13">
    <w:abstractNumId w:val="23"/>
  </w:num>
  <w:num w:numId="14">
    <w:abstractNumId w:val="23"/>
  </w:num>
  <w:num w:numId="15">
    <w:abstractNumId w:val="23"/>
  </w:num>
  <w:num w:numId="16">
    <w:abstractNumId w:val="0"/>
  </w:num>
  <w:num w:numId="17">
    <w:abstractNumId w:val="16"/>
  </w:num>
  <w:num w:numId="18">
    <w:abstractNumId w:val="23"/>
  </w:num>
  <w:num w:numId="19">
    <w:abstractNumId w:val="23"/>
  </w:num>
  <w:num w:numId="20">
    <w:abstractNumId w:val="23"/>
  </w:num>
  <w:num w:numId="21">
    <w:abstractNumId w:val="3"/>
  </w:num>
  <w:num w:numId="22">
    <w:abstractNumId w:val="15"/>
  </w:num>
  <w:num w:numId="23">
    <w:abstractNumId w:val="6"/>
  </w:num>
  <w:num w:numId="24">
    <w:abstractNumId w:val="20"/>
  </w:num>
  <w:num w:numId="25">
    <w:abstractNumId w:val="12"/>
  </w:num>
  <w:num w:numId="26">
    <w:abstractNumId w:val="24"/>
  </w:num>
  <w:num w:numId="27">
    <w:abstractNumId w:val="13"/>
  </w:num>
  <w:num w:numId="28">
    <w:abstractNumId w:val="1"/>
  </w:num>
  <w:num w:numId="29">
    <w:abstractNumId w:val="23"/>
  </w:num>
  <w:num w:numId="30">
    <w:abstractNumId w:val="23"/>
  </w:num>
  <w:num w:numId="31">
    <w:abstractNumId w:val="11"/>
  </w:num>
  <w:num w:numId="32">
    <w:abstractNumId w:val="19"/>
  </w:num>
  <w:num w:numId="33">
    <w:abstractNumId w:val="9"/>
  </w:num>
  <w:num w:numId="34">
    <w:abstractNumId w:val="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06D96"/>
    <w:rsid w:val="00011A3E"/>
    <w:rsid w:val="00012F9C"/>
    <w:rsid w:val="00013A1D"/>
    <w:rsid w:val="00016804"/>
    <w:rsid w:val="000176ED"/>
    <w:rsid w:val="00020C43"/>
    <w:rsid w:val="000212AB"/>
    <w:rsid w:val="00021D94"/>
    <w:rsid w:val="0002318B"/>
    <w:rsid w:val="00023530"/>
    <w:rsid w:val="00024846"/>
    <w:rsid w:val="0002549F"/>
    <w:rsid w:val="0002552C"/>
    <w:rsid w:val="00032543"/>
    <w:rsid w:val="00032A61"/>
    <w:rsid w:val="00036866"/>
    <w:rsid w:val="000402E4"/>
    <w:rsid w:val="00040670"/>
    <w:rsid w:val="00041C03"/>
    <w:rsid w:val="00042743"/>
    <w:rsid w:val="00042B4E"/>
    <w:rsid w:val="000430F4"/>
    <w:rsid w:val="00043339"/>
    <w:rsid w:val="00045BF0"/>
    <w:rsid w:val="00046118"/>
    <w:rsid w:val="000478FA"/>
    <w:rsid w:val="0005036C"/>
    <w:rsid w:val="0005136B"/>
    <w:rsid w:val="000513FE"/>
    <w:rsid w:val="000539DD"/>
    <w:rsid w:val="0005409C"/>
    <w:rsid w:val="00055DA9"/>
    <w:rsid w:val="000564E9"/>
    <w:rsid w:val="00060840"/>
    <w:rsid w:val="000637F3"/>
    <w:rsid w:val="00065B4B"/>
    <w:rsid w:val="000662F5"/>
    <w:rsid w:val="000711FA"/>
    <w:rsid w:val="00071481"/>
    <w:rsid w:val="00075000"/>
    <w:rsid w:val="000803D8"/>
    <w:rsid w:val="000815EE"/>
    <w:rsid w:val="000821F1"/>
    <w:rsid w:val="00082A25"/>
    <w:rsid w:val="00085904"/>
    <w:rsid w:val="00085B13"/>
    <w:rsid w:val="00086460"/>
    <w:rsid w:val="00087A84"/>
    <w:rsid w:val="00087D77"/>
    <w:rsid w:val="000905CA"/>
    <w:rsid w:val="000908EA"/>
    <w:rsid w:val="00090B28"/>
    <w:rsid w:val="00091643"/>
    <w:rsid w:val="00091C29"/>
    <w:rsid w:val="00091D93"/>
    <w:rsid w:val="000927A7"/>
    <w:rsid w:val="00093B5C"/>
    <w:rsid w:val="00094952"/>
    <w:rsid w:val="000974C6"/>
    <w:rsid w:val="0009788D"/>
    <w:rsid w:val="000A0EFA"/>
    <w:rsid w:val="000A1D82"/>
    <w:rsid w:val="000A5B9E"/>
    <w:rsid w:val="000A7639"/>
    <w:rsid w:val="000B00C7"/>
    <w:rsid w:val="000B0ADD"/>
    <w:rsid w:val="000B114D"/>
    <w:rsid w:val="000B2258"/>
    <w:rsid w:val="000B2CA4"/>
    <w:rsid w:val="000B5288"/>
    <w:rsid w:val="000C43A8"/>
    <w:rsid w:val="000C5753"/>
    <w:rsid w:val="000D096F"/>
    <w:rsid w:val="000D09E7"/>
    <w:rsid w:val="000D0AA4"/>
    <w:rsid w:val="000D0E60"/>
    <w:rsid w:val="000D14B1"/>
    <w:rsid w:val="000D2157"/>
    <w:rsid w:val="000D22F2"/>
    <w:rsid w:val="000D3B12"/>
    <w:rsid w:val="000D60DD"/>
    <w:rsid w:val="000D72EE"/>
    <w:rsid w:val="000E02BD"/>
    <w:rsid w:val="000E08C2"/>
    <w:rsid w:val="000E0ACF"/>
    <w:rsid w:val="000E0B6B"/>
    <w:rsid w:val="000E101F"/>
    <w:rsid w:val="000E22EE"/>
    <w:rsid w:val="000E27DA"/>
    <w:rsid w:val="000E2984"/>
    <w:rsid w:val="000E3E9B"/>
    <w:rsid w:val="000E4628"/>
    <w:rsid w:val="000E6C20"/>
    <w:rsid w:val="000E78A1"/>
    <w:rsid w:val="000F34C0"/>
    <w:rsid w:val="000F3560"/>
    <w:rsid w:val="000F4173"/>
    <w:rsid w:val="000F48B5"/>
    <w:rsid w:val="000F5434"/>
    <w:rsid w:val="000F54E9"/>
    <w:rsid w:val="000F6FF2"/>
    <w:rsid w:val="00100019"/>
    <w:rsid w:val="001017F4"/>
    <w:rsid w:val="0010290A"/>
    <w:rsid w:val="00102F6C"/>
    <w:rsid w:val="00104148"/>
    <w:rsid w:val="001059D8"/>
    <w:rsid w:val="00110892"/>
    <w:rsid w:val="00111F4C"/>
    <w:rsid w:val="00112230"/>
    <w:rsid w:val="00113B61"/>
    <w:rsid w:val="00117524"/>
    <w:rsid w:val="00117B90"/>
    <w:rsid w:val="00121D38"/>
    <w:rsid w:val="0012341B"/>
    <w:rsid w:val="00123CB7"/>
    <w:rsid w:val="001248B0"/>
    <w:rsid w:val="00125398"/>
    <w:rsid w:val="001265F1"/>
    <w:rsid w:val="0012673B"/>
    <w:rsid w:val="00127784"/>
    <w:rsid w:val="00130A0A"/>
    <w:rsid w:val="00131D14"/>
    <w:rsid w:val="00133217"/>
    <w:rsid w:val="001349EE"/>
    <w:rsid w:val="00140417"/>
    <w:rsid w:val="001405A8"/>
    <w:rsid w:val="0014090F"/>
    <w:rsid w:val="001413C6"/>
    <w:rsid w:val="00142EC6"/>
    <w:rsid w:val="001459AF"/>
    <w:rsid w:val="00145ABC"/>
    <w:rsid w:val="0014650B"/>
    <w:rsid w:val="0014784F"/>
    <w:rsid w:val="00147C45"/>
    <w:rsid w:val="001504CD"/>
    <w:rsid w:val="001508C2"/>
    <w:rsid w:val="00153010"/>
    <w:rsid w:val="00153CC5"/>
    <w:rsid w:val="00154CF2"/>
    <w:rsid w:val="00156C13"/>
    <w:rsid w:val="00157521"/>
    <w:rsid w:val="001578E0"/>
    <w:rsid w:val="00162388"/>
    <w:rsid w:val="00163633"/>
    <w:rsid w:val="00164409"/>
    <w:rsid w:val="00165EA6"/>
    <w:rsid w:val="00166911"/>
    <w:rsid w:val="0016779C"/>
    <w:rsid w:val="00167FD3"/>
    <w:rsid w:val="00172C82"/>
    <w:rsid w:val="00173F8C"/>
    <w:rsid w:val="00180175"/>
    <w:rsid w:val="00180AE5"/>
    <w:rsid w:val="0018107B"/>
    <w:rsid w:val="0018144F"/>
    <w:rsid w:val="001818B3"/>
    <w:rsid w:val="0018221F"/>
    <w:rsid w:val="00182836"/>
    <w:rsid w:val="001839C2"/>
    <w:rsid w:val="00183F44"/>
    <w:rsid w:val="00184931"/>
    <w:rsid w:val="0018635F"/>
    <w:rsid w:val="0018681B"/>
    <w:rsid w:val="001871A8"/>
    <w:rsid w:val="00187BEE"/>
    <w:rsid w:val="001931D9"/>
    <w:rsid w:val="00194665"/>
    <w:rsid w:val="001949E9"/>
    <w:rsid w:val="00195416"/>
    <w:rsid w:val="0019629A"/>
    <w:rsid w:val="001979BE"/>
    <w:rsid w:val="00197B90"/>
    <w:rsid w:val="001A01D8"/>
    <w:rsid w:val="001A104B"/>
    <w:rsid w:val="001A1AC5"/>
    <w:rsid w:val="001A2ADE"/>
    <w:rsid w:val="001A2DF6"/>
    <w:rsid w:val="001A2F72"/>
    <w:rsid w:val="001A3100"/>
    <w:rsid w:val="001B17FF"/>
    <w:rsid w:val="001B5175"/>
    <w:rsid w:val="001B6817"/>
    <w:rsid w:val="001B76B9"/>
    <w:rsid w:val="001B79D8"/>
    <w:rsid w:val="001C01A9"/>
    <w:rsid w:val="001C1514"/>
    <w:rsid w:val="001C4254"/>
    <w:rsid w:val="001C45C8"/>
    <w:rsid w:val="001C465C"/>
    <w:rsid w:val="001C55F6"/>
    <w:rsid w:val="001C6265"/>
    <w:rsid w:val="001C7A06"/>
    <w:rsid w:val="001D1B2F"/>
    <w:rsid w:val="001D1C37"/>
    <w:rsid w:val="001D2149"/>
    <w:rsid w:val="001D256D"/>
    <w:rsid w:val="001D3378"/>
    <w:rsid w:val="001D38FC"/>
    <w:rsid w:val="001D3A3B"/>
    <w:rsid w:val="001D4043"/>
    <w:rsid w:val="001D4B21"/>
    <w:rsid w:val="001D5152"/>
    <w:rsid w:val="001D56BE"/>
    <w:rsid w:val="001D6003"/>
    <w:rsid w:val="001D6FB9"/>
    <w:rsid w:val="001E0F5C"/>
    <w:rsid w:val="001E3673"/>
    <w:rsid w:val="001E440F"/>
    <w:rsid w:val="001E505A"/>
    <w:rsid w:val="001E6042"/>
    <w:rsid w:val="001E6A91"/>
    <w:rsid w:val="001E7CA4"/>
    <w:rsid w:val="001F24E3"/>
    <w:rsid w:val="001F56D0"/>
    <w:rsid w:val="001F5B26"/>
    <w:rsid w:val="001F6004"/>
    <w:rsid w:val="00203EBC"/>
    <w:rsid w:val="00204FDF"/>
    <w:rsid w:val="0020568D"/>
    <w:rsid w:val="002056E8"/>
    <w:rsid w:val="0020582E"/>
    <w:rsid w:val="0021186D"/>
    <w:rsid w:val="00213D18"/>
    <w:rsid w:val="00215D34"/>
    <w:rsid w:val="00216AED"/>
    <w:rsid w:val="00216B25"/>
    <w:rsid w:val="002179B6"/>
    <w:rsid w:val="00223864"/>
    <w:rsid w:val="00223FBC"/>
    <w:rsid w:val="00224176"/>
    <w:rsid w:val="002259E9"/>
    <w:rsid w:val="0023002B"/>
    <w:rsid w:val="002306A1"/>
    <w:rsid w:val="00230B3D"/>
    <w:rsid w:val="00231FE2"/>
    <w:rsid w:val="00232F35"/>
    <w:rsid w:val="00237E7A"/>
    <w:rsid w:val="00240278"/>
    <w:rsid w:val="00240E5B"/>
    <w:rsid w:val="00242DEC"/>
    <w:rsid w:val="0024553F"/>
    <w:rsid w:val="00245D45"/>
    <w:rsid w:val="002468D6"/>
    <w:rsid w:val="00246918"/>
    <w:rsid w:val="00252604"/>
    <w:rsid w:val="00253285"/>
    <w:rsid w:val="002541F5"/>
    <w:rsid w:val="0025441D"/>
    <w:rsid w:val="0025495A"/>
    <w:rsid w:val="002558B3"/>
    <w:rsid w:val="00255B54"/>
    <w:rsid w:val="00255E3F"/>
    <w:rsid w:val="002562F9"/>
    <w:rsid w:val="00257812"/>
    <w:rsid w:val="0026018E"/>
    <w:rsid w:val="00261124"/>
    <w:rsid w:val="00262251"/>
    <w:rsid w:val="00262DC2"/>
    <w:rsid w:val="00263B27"/>
    <w:rsid w:val="0026621C"/>
    <w:rsid w:val="00266747"/>
    <w:rsid w:val="00266ECB"/>
    <w:rsid w:val="002670CA"/>
    <w:rsid w:val="00271FA4"/>
    <w:rsid w:val="0027248E"/>
    <w:rsid w:val="0027456B"/>
    <w:rsid w:val="0027534B"/>
    <w:rsid w:val="002757F8"/>
    <w:rsid w:val="0027601A"/>
    <w:rsid w:val="0027776B"/>
    <w:rsid w:val="00282141"/>
    <w:rsid w:val="002830F5"/>
    <w:rsid w:val="00286508"/>
    <w:rsid w:val="002871D0"/>
    <w:rsid w:val="002874A1"/>
    <w:rsid w:val="002905A9"/>
    <w:rsid w:val="002911FF"/>
    <w:rsid w:val="00291418"/>
    <w:rsid w:val="00291FD0"/>
    <w:rsid w:val="00292A06"/>
    <w:rsid w:val="00294F52"/>
    <w:rsid w:val="00295DFC"/>
    <w:rsid w:val="002960B5"/>
    <w:rsid w:val="0029743B"/>
    <w:rsid w:val="002A04C5"/>
    <w:rsid w:val="002A0F4C"/>
    <w:rsid w:val="002A368E"/>
    <w:rsid w:val="002A37C8"/>
    <w:rsid w:val="002A3834"/>
    <w:rsid w:val="002A41E4"/>
    <w:rsid w:val="002A496C"/>
    <w:rsid w:val="002A65D1"/>
    <w:rsid w:val="002B0213"/>
    <w:rsid w:val="002B1180"/>
    <w:rsid w:val="002B50D6"/>
    <w:rsid w:val="002B52EB"/>
    <w:rsid w:val="002B5BDA"/>
    <w:rsid w:val="002B68A7"/>
    <w:rsid w:val="002C0939"/>
    <w:rsid w:val="002C10FE"/>
    <w:rsid w:val="002C1208"/>
    <w:rsid w:val="002C1671"/>
    <w:rsid w:val="002C29E6"/>
    <w:rsid w:val="002C4416"/>
    <w:rsid w:val="002C58FA"/>
    <w:rsid w:val="002C612F"/>
    <w:rsid w:val="002C6161"/>
    <w:rsid w:val="002D0757"/>
    <w:rsid w:val="002D1EBB"/>
    <w:rsid w:val="002D2F57"/>
    <w:rsid w:val="002D3E4E"/>
    <w:rsid w:val="002D5D97"/>
    <w:rsid w:val="002D6AA6"/>
    <w:rsid w:val="002D72EB"/>
    <w:rsid w:val="002D732D"/>
    <w:rsid w:val="002D798B"/>
    <w:rsid w:val="002D7B6C"/>
    <w:rsid w:val="002E03F1"/>
    <w:rsid w:val="002E0D29"/>
    <w:rsid w:val="002E1F04"/>
    <w:rsid w:val="002E2D0F"/>
    <w:rsid w:val="002E6161"/>
    <w:rsid w:val="002E64B3"/>
    <w:rsid w:val="002E7FF2"/>
    <w:rsid w:val="002F0B03"/>
    <w:rsid w:val="002F320F"/>
    <w:rsid w:val="002F3A07"/>
    <w:rsid w:val="002F3E27"/>
    <w:rsid w:val="002F4473"/>
    <w:rsid w:val="002F57BF"/>
    <w:rsid w:val="002F664C"/>
    <w:rsid w:val="002F7683"/>
    <w:rsid w:val="00300773"/>
    <w:rsid w:val="00300B81"/>
    <w:rsid w:val="00300F80"/>
    <w:rsid w:val="00302E43"/>
    <w:rsid w:val="003042B3"/>
    <w:rsid w:val="003045E7"/>
    <w:rsid w:val="00304D6A"/>
    <w:rsid w:val="00306388"/>
    <w:rsid w:val="003076C4"/>
    <w:rsid w:val="00310D49"/>
    <w:rsid w:val="00310EB2"/>
    <w:rsid w:val="0031271F"/>
    <w:rsid w:val="0031466E"/>
    <w:rsid w:val="003166A6"/>
    <w:rsid w:val="00316D4D"/>
    <w:rsid w:val="00320932"/>
    <w:rsid w:val="00320D48"/>
    <w:rsid w:val="003239F5"/>
    <w:rsid w:val="00325052"/>
    <w:rsid w:val="00325357"/>
    <w:rsid w:val="00325697"/>
    <w:rsid w:val="00325DE4"/>
    <w:rsid w:val="00327716"/>
    <w:rsid w:val="00332568"/>
    <w:rsid w:val="00337318"/>
    <w:rsid w:val="00337957"/>
    <w:rsid w:val="0034081E"/>
    <w:rsid w:val="00340CBE"/>
    <w:rsid w:val="00342A5C"/>
    <w:rsid w:val="00343F31"/>
    <w:rsid w:val="00344ED0"/>
    <w:rsid w:val="0034540A"/>
    <w:rsid w:val="00346D28"/>
    <w:rsid w:val="003511DE"/>
    <w:rsid w:val="00352FC1"/>
    <w:rsid w:val="00354C8E"/>
    <w:rsid w:val="003611FF"/>
    <w:rsid w:val="0036150E"/>
    <w:rsid w:val="00362791"/>
    <w:rsid w:val="00363A7D"/>
    <w:rsid w:val="003649B0"/>
    <w:rsid w:val="0036546F"/>
    <w:rsid w:val="00366EFE"/>
    <w:rsid w:val="00367CA2"/>
    <w:rsid w:val="00370E8B"/>
    <w:rsid w:val="00370EC5"/>
    <w:rsid w:val="00371099"/>
    <w:rsid w:val="00372A6E"/>
    <w:rsid w:val="00373666"/>
    <w:rsid w:val="00373E63"/>
    <w:rsid w:val="0037416F"/>
    <w:rsid w:val="00374991"/>
    <w:rsid w:val="00375178"/>
    <w:rsid w:val="003857AE"/>
    <w:rsid w:val="00387214"/>
    <w:rsid w:val="00387EF3"/>
    <w:rsid w:val="00390A02"/>
    <w:rsid w:val="00390CAF"/>
    <w:rsid w:val="00391764"/>
    <w:rsid w:val="00392ABE"/>
    <w:rsid w:val="003930DE"/>
    <w:rsid w:val="00393B1C"/>
    <w:rsid w:val="00396CC1"/>
    <w:rsid w:val="003A1F69"/>
    <w:rsid w:val="003A2EFF"/>
    <w:rsid w:val="003A5795"/>
    <w:rsid w:val="003A5826"/>
    <w:rsid w:val="003B0083"/>
    <w:rsid w:val="003B01B2"/>
    <w:rsid w:val="003B16A4"/>
    <w:rsid w:val="003B208E"/>
    <w:rsid w:val="003B21DF"/>
    <w:rsid w:val="003B78B5"/>
    <w:rsid w:val="003B7CA4"/>
    <w:rsid w:val="003C0FC1"/>
    <w:rsid w:val="003C1837"/>
    <w:rsid w:val="003C2222"/>
    <w:rsid w:val="003C277D"/>
    <w:rsid w:val="003C2AFC"/>
    <w:rsid w:val="003C34AE"/>
    <w:rsid w:val="003C41EE"/>
    <w:rsid w:val="003C4736"/>
    <w:rsid w:val="003C7A46"/>
    <w:rsid w:val="003D0825"/>
    <w:rsid w:val="003D60DC"/>
    <w:rsid w:val="003D6991"/>
    <w:rsid w:val="003D71C2"/>
    <w:rsid w:val="003E0410"/>
    <w:rsid w:val="003E0B7B"/>
    <w:rsid w:val="003E2C73"/>
    <w:rsid w:val="003E4415"/>
    <w:rsid w:val="003E651E"/>
    <w:rsid w:val="003E6BD2"/>
    <w:rsid w:val="003E7C1D"/>
    <w:rsid w:val="003F26B3"/>
    <w:rsid w:val="003F34CA"/>
    <w:rsid w:val="003F38AA"/>
    <w:rsid w:val="003F477A"/>
    <w:rsid w:val="003F54C0"/>
    <w:rsid w:val="003F6011"/>
    <w:rsid w:val="003F69DC"/>
    <w:rsid w:val="003F79C5"/>
    <w:rsid w:val="003F7B81"/>
    <w:rsid w:val="00400155"/>
    <w:rsid w:val="00400C7F"/>
    <w:rsid w:val="00404082"/>
    <w:rsid w:val="00407012"/>
    <w:rsid w:val="00407731"/>
    <w:rsid w:val="00407FAF"/>
    <w:rsid w:val="0041333D"/>
    <w:rsid w:val="00414FC4"/>
    <w:rsid w:val="00415249"/>
    <w:rsid w:val="00417502"/>
    <w:rsid w:val="00420BD6"/>
    <w:rsid w:val="00420CFE"/>
    <w:rsid w:val="00424DCD"/>
    <w:rsid w:val="00426408"/>
    <w:rsid w:val="0042741C"/>
    <w:rsid w:val="00433047"/>
    <w:rsid w:val="0043552A"/>
    <w:rsid w:val="004356BA"/>
    <w:rsid w:val="00437219"/>
    <w:rsid w:val="00441084"/>
    <w:rsid w:val="004412ED"/>
    <w:rsid w:val="00441A6F"/>
    <w:rsid w:val="00442F92"/>
    <w:rsid w:val="0044324E"/>
    <w:rsid w:val="00443471"/>
    <w:rsid w:val="004443E1"/>
    <w:rsid w:val="00447599"/>
    <w:rsid w:val="00451068"/>
    <w:rsid w:val="00451EA4"/>
    <w:rsid w:val="00452674"/>
    <w:rsid w:val="004532AF"/>
    <w:rsid w:val="00453FD8"/>
    <w:rsid w:val="00454658"/>
    <w:rsid w:val="00455904"/>
    <w:rsid w:val="004625BF"/>
    <w:rsid w:val="00463407"/>
    <w:rsid w:val="00464543"/>
    <w:rsid w:val="004645C8"/>
    <w:rsid w:val="00464985"/>
    <w:rsid w:val="00464F97"/>
    <w:rsid w:val="004662AA"/>
    <w:rsid w:val="00466331"/>
    <w:rsid w:val="00467AFA"/>
    <w:rsid w:val="00467B7E"/>
    <w:rsid w:val="00471396"/>
    <w:rsid w:val="00472ED4"/>
    <w:rsid w:val="00473BF4"/>
    <w:rsid w:val="00476E18"/>
    <w:rsid w:val="0047719F"/>
    <w:rsid w:val="00477277"/>
    <w:rsid w:val="00480244"/>
    <w:rsid w:val="004813E6"/>
    <w:rsid w:val="00483FCE"/>
    <w:rsid w:val="00485C47"/>
    <w:rsid w:val="00487E0F"/>
    <w:rsid w:val="00490CD7"/>
    <w:rsid w:val="004914A4"/>
    <w:rsid w:val="00491B26"/>
    <w:rsid w:val="00491B45"/>
    <w:rsid w:val="00491F10"/>
    <w:rsid w:val="0049340B"/>
    <w:rsid w:val="00493835"/>
    <w:rsid w:val="00493ADB"/>
    <w:rsid w:val="00494531"/>
    <w:rsid w:val="004946A6"/>
    <w:rsid w:val="00494D91"/>
    <w:rsid w:val="00495B24"/>
    <w:rsid w:val="004960D8"/>
    <w:rsid w:val="00496912"/>
    <w:rsid w:val="00496C7D"/>
    <w:rsid w:val="00497553"/>
    <w:rsid w:val="004975DE"/>
    <w:rsid w:val="004A07F8"/>
    <w:rsid w:val="004A0F40"/>
    <w:rsid w:val="004A1029"/>
    <w:rsid w:val="004A193B"/>
    <w:rsid w:val="004A1B64"/>
    <w:rsid w:val="004A1BD5"/>
    <w:rsid w:val="004A2C52"/>
    <w:rsid w:val="004A4C35"/>
    <w:rsid w:val="004A7AA0"/>
    <w:rsid w:val="004B1E56"/>
    <w:rsid w:val="004B242F"/>
    <w:rsid w:val="004B2550"/>
    <w:rsid w:val="004B3B72"/>
    <w:rsid w:val="004B3FA8"/>
    <w:rsid w:val="004B4883"/>
    <w:rsid w:val="004B4EB9"/>
    <w:rsid w:val="004B6229"/>
    <w:rsid w:val="004B7B95"/>
    <w:rsid w:val="004C0173"/>
    <w:rsid w:val="004C0D00"/>
    <w:rsid w:val="004C120B"/>
    <w:rsid w:val="004C1B05"/>
    <w:rsid w:val="004C1B5A"/>
    <w:rsid w:val="004C1FCD"/>
    <w:rsid w:val="004C34A9"/>
    <w:rsid w:val="004C59A2"/>
    <w:rsid w:val="004D0ECA"/>
    <w:rsid w:val="004D1411"/>
    <w:rsid w:val="004D1961"/>
    <w:rsid w:val="004D229F"/>
    <w:rsid w:val="004D25DA"/>
    <w:rsid w:val="004D2964"/>
    <w:rsid w:val="004D7A9E"/>
    <w:rsid w:val="004E0925"/>
    <w:rsid w:val="004E0E01"/>
    <w:rsid w:val="004E1E71"/>
    <w:rsid w:val="004E260D"/>
    <w:rsid w:val="004E29C0"/>
    <w:rsid w:val="004E38A1"/>
    <w:rsid w:val="004E5A66"/>
    <w:rsid w:val="004E5BB3"/>
    <w:rsid w:val="004E69E5"/>
    <w:rsid w:val="004E6B19"/>
    <w:rsid w:val="004F0135"/>
    <w:rsid w:val="004F2B12"/>
    <w:rsid w:val="004F4AA0"/>
    <w:rsid w:val="004F4F84"/>
    <w:rsid w:val="004F5F30"/>
    <w:rsid w:val="004F7963"/>
    <w:rsid w:val="00500CD3"/>
    <w:rsid w:val="005013CE"/>
    <w:rsid w:val="00503AE5"/>
    <w:rsid w:val="00503D94"/>
    <w:rsid w:val="005048D0"/>
    <w:rsid w:val="00506D85"/>
    <w:rsid w:val="00506FB9"/>
    <w:rsid w:val="0050715F"/>
    <w:rsid w:val="00510E63"/>
    <w:rsid w:val="00511C55"/>
    <w:rsid w:val="00511E87"/>
    <w:rsid w:val="00514340"/>
    <w:rsid w:val="00515300"/>
    <w:rsid w:val="005158D2"/>
    <w:rsid w:val="00515E6E"/>
    <w:rsid w:val="00517870"/>
    <w:rsid w:val="005206B2"/>
    <w:rsid w:val="00520F22"/>
    <w:rsid w:val="00530646"/>
    <w:rsid w:val="00531846"/>
    <w:rsid w:val="00534ADD"/>
    <w:rsid w:val="00535858"/>
    <w:rsid w:val="00535928"/>
    <w:rsid w:val="005412BA"/>
    <w:rsid w:val="005422AB"/>
    <w:rsid w:val="0054369D"/>
    <w:rsid w:val="00544E0E"/>
    <w:rsid w:val="0054588E"/>
    <w:rsid w:val="00545FDF"/>
    <w:rsid w:val="005524C2"/>
    <w:rsid w:val="00552E8B"/>
    <w:rsid w:val="00552EFA"/>
    <w:rsid w:val="00553614"/>
    <w:rsid w:val="005555E5"/>
    <w:rsid w:val="005568F5"/>
    <w:rsid w:val="00556C77"/>
    <w:rsid w:val="005578EF"/>
    <w:rsid w:val="00560074"/>
    <w:rsid w:val="00560536"/>
    <w:rsid w:val="0056090D"/>
    <w:rsid w:val="00560BEB"/>
    <w:rsid w:val="00563627"/>
    <w:rsid w:val="005652E9"/>
    <w:rsid w:val="00567066"/>
    <w:rsid w:val="005676E5"/>
    <w:rsid w:val="005679D2"/>
    <w:rsid w:val="005679F3"/>
    <w:rsid w:val="005716F1"/>
    <w:rsid w:val="005719A8"/>
    <w:rsid w:val="00571DD0"/>
    <w:rsid w:val="005731DD"/>
    <w:rsid w:val="005744FB"/>
    <w:rsid w:val="005804D9"/>
    <w:rsid w:val="00580AB8"/>
    <w:rsid w:val="00582F6C"/>
    <w:rsid w:val="005834FF"/>
    <w:rsid w:val="00584A9B"/>
    <w:rsid w:val="005863B5"/>
    <w:rsid w:val="005863EF"/>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B1CB3"/>
    <w:rsid w:val="005B22A3"/>
    <w:rsid w:val="005B248F"/>
    <w:rsid w:val="005B369A"/>
    <w:rsid w:val="005B38ED"/>
    <w:rsid w:val="005B3DF9"/>
    <w:rsid w:val="005B5BDD"/>
    <w:rsid w:val="005B65F7"/>
    <w:rsid w:val="005B71D9"/>
    <w:rsid w:val="005C067A"/>
    <w:rsid w:val="005C0937"/>
    <w:rsid w:val="005C0B7D"/>
    <w:rsid w:val="005C0FB6"/>
    <w:rsid w:val="005C3FB4"/>
    <w:rsid w:val="005C5313"/>
    <w:rsid w:val="005C585D"/>
    <w:rsid w:val="005C66C3"/>
    <w:rsid w:val="005C6E6B"/>
    <w:rsid w:val="005C75E8"/>
    <w:rsid w:val="005D087E"/>
    <w:rsid w:val="005D17E9"/>
    <w:rsid w:val="005D1A07"/>
    <w:rsid w:val="005D5A9D"/>
    <w:rsid w:val="005D729F"/>
    <w:rsid w:val="005D7D11"/>
    <w:rsid w:val="005E0B63"/>
    <w:rsid w:val="005E2D01"/>
    <w:rsid w:val="005E2EEE"/>
    <w:rsid w:val="005E354C"/>
    <w:rsid w:val="005E4F13"/>
    <w:rsid w:val="005E5358"/>
    <w:rsid w:val="005E56F8"/>
    <w:rsid w:val="005E6F92"/>
    <w:rsid w:val="005E7A8B"/>
    <w:rsid w:val="005F048A"/>
    <w:rsid w:val="005F0826"/>
    <w:rsid w:val="005F09A8"/>
    <w:rsid w:val="005F1B3B"/>
    <w:rsid w:val="005F400A"/>
    <w:rsid w:val="00601ACF"/>
    <w:rsid w:val="0060320F"/>
    <w:rsid w:val="006035C8"/>
    <w:rsid w:val="006037A9"/>
    <w:rsid w:val="00605141"/>
    <w:rsid w:val="006053C8"/>
    <w:rsid w:val="006056EC"/>
    <w:rsid w:val="00607EB1"/>
    <w:rsid w:val="00611B6A"/>
    <w:rsid w:val="006120CC"/>
    <w:rsid w:val="00612887"/>
    <w:rsid w:val="00613759"/>
    <w:rsid w:val="00613F81"/>
    <w:rsid w:val="0061468E"/>
    <w:rsid w:val="00615236"/>
    <w:rsid w:val="00615994"/>
    <w:rsid w:val="00615CCB"/>
    <w:rsid w:val="006160E5"/>
    <w:rsid w:val="006201E3"/>
    <w:rsid w:val="006213D8"/>
    <w:rsid w:val="00623388"/>
    <w:rsid w:val="00623625"/>
    <w:rsid w:val="00623DD2"/>
    <w:rsid w:val="0062478C"/>
    <w:rsid w:val="00624AC3"/>
    <w:rsid w:val="00627C65"/>
    <w:rsid w:val="00627E25"/>
    <w:rsid w:val="00631F7F"/>
    <w:rsid w:val="006339C0"/>
    <w:rsid w:val="00634392"/>
    <w:rsid w:val="00634959"/>
    <w:rsid w:val="006366F2"/>
    <w:rsid w:val="00642894"/>
    <w:rsid w:val="006429EF"/>
    <w:rsid w:val="00643E37"/>
    <w:rsid w:val="006457B4"/>
    <w:rsid w:val="00645E38"/>
    <w:rsid w:val="006472E2"/>
    <w:rsid w:val="0065178A"/>
    <w:rsid w:val="006517EE"/>
    <w:rsid w:val="00652F30"/>
    <w:rsid w:val="0065437D"/>
    <w:rsid w:val="0065674E"/>
    <w:rsid w:val="006579EF"/>
    <w:rsid w:val="00657B54"/>
    <w:rsid w:val="00657CAD"/>
    <w:rsid w:val="00660182"/>
    <w:rsid w:val="006601DF"/>
    <w:rsid w:val="006613D9"/>
    <w:rsid w:val="0066423C"/>
    <w:rsid w:val="00664B02"/>
    <w:rsid w:val="00664CD5"/>
    <w:rsid w:val="00666540"/>
    <w:rsid w:val="006709A8"/>
    <w:rsid w:val="006718B3"/>
    <w:rsid w:val="006722AE"/>
    <w:rsid w:val="00672A8A"/>
    <w:rsid w:val="00672AC3"/>
    <w:rsid w:val="00672BA6"/>
    <w:rsid w:val="00673555"/>
    <w:rsid w:val="00673589"/>
    <w:rsid w:val="006747EC"/>
    <w:rsid w:val="0067666F"/>
    <w:rsid w:val="00680D8D"/>
    <w:rsid w:val="00681E40"/>
    <w:rsid w:val="0068220C"/>
    <w:rsid w:val="006830F3"/>
    <w:rsid w:val="006831FD"/>
    <w:rsid w:val="00684B15"/>
    <w:rsid w:val="006856B8"/>
    <w:rsid w:val="006857A6"/>
    <w:rsid w:val="00685F90"/>
    <w:rsid w:val="00686125"/>
    <w:rsid w:val="0068766F"/>
    <w:rsid w:val="00690F49"/>
    <w:rsid w:val="006920C1"/>
    <w:rsid w:val="00696B0F"/>
    <w:rsid w:val="00697CDB"/>
    <w:rsid w:val="006A2063"/>
    <w:rsid w:val="006A363D"/>
    <w:rsid w:val="006A3735"/>
    <w:rsid w:val="006A66EF"/>
    <w:rsid w:val="006A7640"/>
    <w:rsid w:val="006B1E3A"/>
    <w:rsid w:val="006B2255"/>
    <w:rsid w:val="006B2532"/>
    <w:rsid w:val="006B2DE9"/>
    <w:rsid w:val="006B3633"/>
    <w:rsid w:val="006B4DAB"/>
    <w:rsid w:val="006B52E8"/>
    <w:rsid w:val="006B53C7"/>
    <w:rsid w:val="006B617A"/>
    <w:rsid w:val="006B65F9"/>
    <w:rsid w:val="006B6A4E"/>
    <w:rsid w:val="006B6D5F"/>
    <w:rsid w:val="006C3655"/>
    <w:rsid w:val="006C3E56"/>
    <w:rsid w:val="006C428E"/>
    <w:rsid w:val="006C5046"/>
    <w:rsid w:val="006C589A"/>
    <w:rsid w:val="006C5958"/>
    <w:rsid w:val="006C5992"/>
    <w:rsid w:val="006C655D"/>
    <w:rsid w:val="006C70A4"/>
    <w:rsid w:val="006C7678"/>
    <w:rsid w:val="006D1C3C"/>
    <w:rsid w:val="006D1EA2"/>
    <w:rsid w:val="006D29F5"/>
    <w:rsid w:val="006D314D"/>
    <w:rsid w:val="006D3934"/>
    <w:rsid w:val="006D7923"/>
    <w:rsid w:val="006E2261"/>
    <w:rsid w:val="006E79FF"/>
    <w:rsid w:val="006F114C"/>
    <w:rsid w:val="006F34E5"/>
    <w:rsid w:val="006F42A4"/>
    <w:rsid w:val="006F71A8"/>
    <w:rsid w:val="006F76BA"/>
    <w:rsid w:val="0070017B"/>
    <w:rsid w:val="007013AF"/>
    <w:rsid w:val="007026AB"/>
    <w:rsid w:val="00702CE9"/>
    <w:rsid w:val="007035CA"/>
    <w:rsid w:val="00706995"/>
    <w:rsid w:val="007073E7"/>
    <w:rsid w:val="007125B9"/>
    <w:rsid w:val="00713C31"/>
    <w:rsid w:val="00716362"/>
    <w:rsid w:val="00720A4D"/>
    <w:rsid w:val="00721484"/>
    <w:rsid w:val="007228C2"/>
    <w:rsid w:val="00723075"/>
    <w:rsid w:val="00723C42"/>
    <w:rsid w:val="00726D0A"/>
    <w:rsid w:val="007273A4"/>
    <w:rsid w:val="007279DF"/>
    <w:rsid w:val="00732075"/>
    <w:rsid w:val="00732805"/>
    <w:rsid w:val="007333B2"/>
    <w:rsid w:val="00733E87"/>
    <w:rsid w:val="00736621"/>
    <w:rsid w:val="00737C7C"/>
    <w:rsid w:val="0074043F"/>
    <w:rsid w:val="00740DFB"/>
    <w:rsid w:val="0074171C"/>
    <w:rsid w:val="00750174"/>
    <w:rsid w:val="00751ED7"/>
    <w:rsid w:val="00751EF4"/>
    <w:rsid w:val="007522F1"/>
    <w:rsid w:val="00752665"/>
    <w:rsid w:val="007529EB"/>
    <w:rsid w:val="00756023"/>
    <w:rsid w:val="007565D1"/>
    <w:rsid w:val="007576A3"/>
    <w:rsid w:val="00757C05"/>
    <w:rsid w:val="00760B61"/>
    <w:rsid w:val="00761930"/>
    <w:rsid w:val="00762E44"/>
    <w:rsid w:val="00764887"/>
    <w:rsid w:val="00770A8A"/>
    <w:rsid w:val="00771D5C"/>
    <w:rsid w:val="007720EE"/>
    <w:rsid w:val="00774692"/>
    <w:rsid w:val="0077472C"/>
    <w:rsid w:val="007749EC"/>
    <w:rsid w:val="00775128"/>
    <w:rsid w:val="007806DA"/>
    <w:rsid w:val="00781D74"/>
    <w:rsid w:val="0078217E"/>
    <w:rsid w:val="00782C8C"/>
    <w:rsid w:val="00783FC6"/>
    <w:rsid w:val="007852DD"/>
    <w:rsid w:val="00785E7B"/>
    <w:rsid w:val="007868F5"/>
    <w:rsid w:val="00787C94"/>
    <w:rsid w:val="00790D66"/>
    <w:rsid w:val="00792918"/>
    <w:rsid w:val="00793A1C"/>
    <w:rsid w:val="00793CFA"/>
    <w:rsid w:val="00793D23"/>
    <w:rsid w:val="0079595C"/>
    <w:rsid w:val="00795D58"/>
    <w:rsid w:val="0079632A"/>
    <w:rsid w:val="007A12FD"/>
    <w:rsid w:val="007A2499"/>
    <w:rsid w:val="007A2EA2"/>
    <w:rsid w:val="007A3748"/>
    <w:rsid w:val="007A4347"/>
    <w:rsid w:val="007A5AA6"/>
    <w:rsid w:val="007A7449"/>
    <w:rsid w:val="007B1F5E"/>
    <w:rsid w:val="007B349B"/>
    <w:rsid w:val="007B389C"/>
    <w:rsid w:val="007B47FF"/>
    <w:rsid w:val="007B6D70"/>
    <w:rsid w:val="007C229A"/>
    <w:rsid w:val="007C248F"/>
    <w:rsid w:val="007C26FA"/>
    <w:rsid w:val="007C2734"/>
    <w:rsid w:val="007C2977"/>
    <w:rsid w:val="007C4AA7"/>
    <w:rsid w:val="007C6502"/>
    <w:rsid w:val="007C6873"/>
    <w:rsid w:val="007D1089"/>
    <w:rsid w:val="007D1290"/>
    <w:rsid w:val="007D1BA1"/>
    <w:rsid w:val="007D22DE"/>
    <w:rsid w:val="007D4C58"/>
    <w:rsid w:val="007D523A"/>
    <w:rsid w:val="007D6510"/>
    <w:rsid w:val="007D770C"/>
    <w:rsid w:val="007E0494"/>
    <w:rsid w:val="007E0668"/>
    <w:rsid w:val="007E0999"/>
    <w:rsid w:val="007E129C"/>
    <w:rsid w:val="007E266B"/>
    <w:rsid w:val="007E2B48"/>
    <w:rsid w:val="007E3625"/>
    <w:rsid w:val="007E5FE0"/>
    <w:rsid w:val="007E6CFB"/>
    <w:rsid w:val="007F157C"/>
    <w:rsid w:val="007F207B"/>
    <w:rsid w:val="007F2361"/>
    <w:rsid w:val="007F3A8A"/>
    <w:rsid w:val="007F3E0A"/>
    <w:rsid w:val="007F60B5"/>
    <w:rsid w:val="007F76F7"/>
    <w:rsid w:val="007F7D3A"/>
    <w:rsid w:val="008004EB"/>
    <w:rsid w:val="00801D1B"/>
    <w:rsid w:val="008021A9"/>
    <w:rsid w:val="008040BF"/>
    <w:rsid w:val="008056A2"/>
    <w:rsid w:val="00806918"/>
    <w:rsid w:val="00806DC0"/>
    <w:rsid w:val="00810C60"/>
    <w:rsid w:val="008114FA"/>
    <w:rsid w:val="0081366C"/>
    <w:rsid w:val="0081409A"/>
    <w:rsid w:val="00814694"/>
    <w:rsid w:val="00815F0A"/>
    <w:rsid w:val="008175D6"/>
    <w:rsid w:val="0082225B"/>
    <w:rsid w:val="00824D90"/>
    <w:rsid w:val="00825246"/>
    <w:rsid w:val="008323A7"/>
    <w:rsid w:val="00836E3C"/>
    <w:rsid w:val="0083709F"/>
    <w:rsid w:val="00837A7B"/>
    <w:rsid w:val="00840E8D"/>
    <w:rsid w:val="00843840"/>
    <w:rsid w:val="008444B3"/>
    <w:rsid w:val="008460D5"/>
    <w:rsid w:val="00847467"/>
    <w:rsid w:val="0085006E"/>
    <w:rsid w:val="0085010A"/>
    <w:rsid w:val="008542B9"/>
    <w:rsid w:val="0085636F"/>
    <w:rsid w:val="00856F1E"/>
    <w:rsid w:val="008571F1"/>
    <w:rsid w:val="00860096"/>
    <w:rsid w:val="00860E36"/>
    <w:rsid w:val="00860E68"/>
    <w:rsid w:val="00861D01"/>
    <w:rsid w:val="008621C7"/>
    <w:rsid w:val="00862770"/>
    <w:rsid w:val="00862E50"/>
    <w:rsid w:val="00863B31"/>
    <w:rsid w:val="00866DEB"/>
    <w:rsid w:val="0087073B"/>
    <w:rsid w:val="00870EB4"/>
    <w:rsid w:val="008711E0"/>
    <w:rsid w:val="00871679"/>
    <w:rsid w:val="008733F6"/>
    <w:rsid w:val="0087407D"/>
    <w:rsid w:val="008749F4"/>
    <w:rsid w:val="00880B3F"/>
    <w:rsid w:val="00881214"/>
    <w:rsid w:val="00885749"/>
    <w:rsid w:val="00887E7E"/>
    <w:rsid w:val="0089025D"/>
    <w:rsid w:val="00890656"/>
    <w:rsid w:val="008923DF"/>
    <w:rsid w:val="00893814"/>
    <w:rsid w:val="0089669B"/>
    <w:rsid w:val="00896A06"/>
    <w:rsid w:val="0089727D"/>
    <w:rsid w:val="00897290"/>
    <w:rsid w:val="008974C1"/>
    <w:rsid w:val="008A069B"/>
    <w:rsid w:val="008A081D"/>
    <w:rsid w:val="008A0958"/>
    <w:rsid w:val="008A1CE7"/>
    <w:rsid w:val="008A39DB"/>
    <w:rsid w:val="008A4BFA"/>
    <w:rsid w:val="008A4CDB"/>
    <w:rsid w:val="008A6618"/>
    <w:rsid w:val="008A668D"/>
    <w:rsid w:val="008A77B0"/>
    <w:rsid w:val="008A7F8F"/>
    <w:rsid w:val="008B18E4"/>
    <w:rsid w:val="008B6371"/>
    <w:rsid w:val="008B64AD"/>
    <w:rsid w:val="008B6B70"/>
    <w:rsid w:val="008B6D0B"/>
    <w:rsid w:val="008B7333"/>
    <w:rsid w:val="008C4232"/>
    <w:rsid w:val="008C7032"/>
    <w:rsid w:val="008C71F3"/>
    <w:rsid w:val="008D096B"/>
    <w:rsid w:val="008D59E2"/>
    <w:rsid w:val="008D6F6C"/>
    <w:rsid w:val="008D72C2"/>
    <w:rsid w:val="008D74D5"/>
    <w:rsid w:val="008E0505"/>
    <w:rsid w:val="008E1622"/>
    <w:rsid w:val="008E2801"/>
    <w:rsid w:val="008E44A1"/>
    <w:rsid w:val="008E518F"/>
    <w:rsid w:val="008E51AA"/>
    <w:rsid w:val="008E5CDE"/>
    <w:rsid w:val="008E60ED"/>
    <w:rsid w:val="008E6757"/>
    <w:rsid w:val="008E6F2C"/>
    <w:rsid w:val="008F0244"/>
    <w:rsid w:val="008F0595"/>
    <w:rsid w:val="008F0A7F"/>
    <w:rsid w:val="008F1A18"/>
    <w:rsid w:val="008F3A6C"/>
    <w:rsid w:val="008F47F1"/>
    <w:rsid w:val="009009FA"/>
    <w:rsid w:val="00900B9E"/>
    <w:rsid w:val="00902747"/>
    <w:rsid w:val="00902A38"/>
    <w:rsid w:val="009053E8"/>
    <w:rsid w:val="0090657D"/>
    <w:rsid w:val="009067D2"/>
    <w:rsid w:val="0091072D"/>
    <w:rsid w:val="00910EF1"/>
    <w:rsid w:val="009116AA"/>
    <w:rsid w:val="00911840"/>
    <w:rsid w:val="0091189A"/>
    <w:rsid w:val="00915854"/>
    <w:rsid w:val="00916751"/>
    <w:rsid w:val="00916E6F"/>
    <w:rsid w:val="009173E9"/>
    <w:rsid w:val="0092017D"/>
    <w:rsid w:val="0092175F"/>
    <w:rsid w:val="00922241"/>
    <w:rsid w:val="009237BA"/>
    <w:rsid w:val="00924B1E"/>
    <w:rsid w:val="00931B2B"/>
    <w:rsid w:val="009323AF"/>
    <w:rsid w:val="009343B3"/>
    <w:rsid w:val="00935876"/>
    <w:rsid w:val="00937875"/>
    <w:rsid w:val="00937F10"/>
    <w:rsid w:val="00940C6A"/>
    <w:rsid w:val="00941338"/>
    <w:rsid w:val="009451E8"/>
    <w:rsid w:val="00946C7E"/>
    <w:rsid w:val="00947B60"/>
    <w:rsid w:val="00950548"/>
    <w:rsid w:val="009506B6"/>
    <w:rsid w:val="00950C1F"/>
    <w:rsid w:val="009552D1"/>
    <w:rsid w:val="00956542"/>
    <w:rsid w:val="00957324"/>
    <w:rsid w:val="009623A2"/>
    <w:rsid w:val="009647DC"/>
    <w:rsid w:val="00966E43"/>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21B0"/>
    <w:rsid w:val="0099280C"/>
    <w:rsid w:val="00992857"/>
    <w:rsid w:val="00993BAF"/>
    <w:rsid w:val="00994A31"/>
    <w:rsid w:val="00994B43"/>
    <w:rsid w:val="009A0300"/>
    <w:rsid w:val="009A03DD"/>
    <w:rsid w:val="009A338D"/>
    <w:rsid w:val="009A4E1A"/>
    <w:rsid w:val="009A545C"/>
    <w:rsid w:val="009A6550"/>
    <w:rsid w:val="009A7FD2"/>
    <w:rsid w:val="009B1511"/>
    <w:rsid w:val="009B3AD8"/>
    <w:rsid w:val="009B4A78"/>
    <w:rsid w:val="009B4D8A"/>
    <w:rsid w:val="009B5624"/>
    <w:rsid w:val="009B6AE5"/>
    <w:rsid w:val="009B73EB"/>
    <w:rsid w:val="009B78EB"/>
    <w:rsid w:val="009C1D2D"/>
    <w:rsid w:val="009C2353"/>
    <w:rsid w:val="009C4E2E"/>
    <w:rsid w:val="009C4E7B"/>
    <w:rsid w:val="009C4F58"/>
    <w:rsid w:val="009C61A7"/>
    <w:rsid w:val="009C6208"/>
    <w:rsid w:val="009C663C"/>
    <w:rsid w:val="009C6D63"/>
    <w:rsid w:val="009C7BFA"/>
    <w:rsid w:val="009D16DF"/>
    <w:rsid w:val="009D2088"/>
    <w:rsid w:val="009D38CC"/>
    <w:rsid w:val="009D3CC5"/>
    <w:rsid w:val="009D3FAF"/>
    <w:rsid w:val="009D7B8D"/>
    <w:rsid w:val="009E0DD8"/>
    <w:rsid w:val="009E13D5"/>
    <w:rsid w:val="009E1A1D"/>
    <w:rsid w:val="009E29D8"/>
    <w:rsid w:val="009E3738"/>
    <w:rsid w:val="009E3BF8"/>
    <w:rsid w:val="009E4794"/>
    <w:rsid w:val="009E6383"/>
    <w:rsid w:val="009E63C0"/>
    <w:rsid w:val="009E6F5C"/>
    <w:rsid w:val="009E7D57"/>
    <w:rsid w:val="009F3F06"/>
    <w:rsid w:val="009F44F6"/>
    <w:rsid w:val="009F4B83"/>
    <w:rsid w:val="009F5F8B"/>
    <w:rsid w:val="009F796C"/>
    <w:rsid w:val="009F7AF0"/>
    <w:rsid w:val="00A00D0A"/>
    <w:rsid w:val="00A0405B"/>
    <w:rsid w:val="00A053D5"/>
    <w:rsid w:val="00A05EE7"/>
    <w:rsid w:val="00A067F7"/>
    <w:rsid w:val="00A07193"/>
    <w:rsid w:val="00A0789E"/>
    <w:rsid w:val="00A11676"/>
    <w:rsid w:val="00A1367D"/>
    <w:rsid w:val="00A13F17"/>
    <w:rsid w:val="00A1404E"/>
    <w:rsid w:val="00A14B3C"/>
    <w:rsid w:val="00A20E49"/>
    <w:rsid w:val="00A21221"/>
    <w:rsid w:val="00A22CCB"/>
    <w:rsid w:val="00A241A3"/>
    <w:rsid w:val="00A24F41"/>
    <w:rsid w:val="00A2727D"/>
    <w:rsid w:val="00A272AA"/>
    <w:rsid w:val="00A32CCD"/>
    <w:rsid w:val="00A3309C"/>
    <w:rsid w:val="00A3372E"/>
    <w:rsid w:val="00A36F6F"/>
    <w:rsid w:val="00A37214"/>
    <w:rsid w:val="00A41552"/>
    <w:rsid w:val="00A435B4"/>
    <w:rsid w:val="00A43839"/>
    <w:rsid w:val="00A450A1"/>
    <w:rsid w:val="00A46057"/>
    <w:rsid w:val="00A4632D"/>
    <w:rsid w:val="00A46FA4"/>
    <w:rsid w:val="00A471CD"/>
    <w:rsid w:val="00A5118C"/>
    <w:rsid w:val="00A520FD"/>
    <w:rsid w:val="00A52FF2"/>
    <w:rsid w:val="00A544AA"/>
    <w:rsid w:val="00A56492"/>
    <w:rsid w:val="00A60C7D"/>
    <w:rsid w:val="00A62C93"/>
    <w:rsid w:val="00A63468"/>
    <w:rsid w:val="00A63D45"/>
    <w:rsid w:val="00A6463E"/>
    <w:rsid w:val="00A65990"/>
    <w:rsid w:val="00A705C0"/>
    <w:rsid w:val="00A71BE6"/>
    <w:rsid w:val="00A73769"/>
    <w:rsid w:val="00A74EDD"/>
    <w:rsid w:val="00A75A03"/>
    <w:rsid w:val="00A77B22"/>
    <w:rsid w:val="00A804CF"/>
    <w:rsid w:val="00A84ED7"/>
    <w:rsid w:val="00A86B05"/>
    <w:rsid w:val="00A86EE5"/>
    <w:rsid w:val="00A87F28"/>
    <w:rsid w:val="00A87F86"/>
    <w:rsid w:val="00A90242"/>
    <w:rsid w:val="00A91129"/>
    <w:rsid w:val="00A91323"/>
    <w:rsid w:val="00A9687F"/>
    <w:rsid w:val="00A97444"/>
    <w:rsid w:val="00AA024C"/>
    <w:rsid w:val="00AA24D0"/>
    <w:rsid w:val="00AA2777"/>
    <w:rsid w:val="00AA2AC3"/>
    <w:rsid w:val="00AA4C60"/>
    <w:rsid w:val="00AA538F"/>
    <w:rsid w:val="00AA6308"/>
    <w:rsid w:val="00AB02E2"/>
    <w:rsid w:val="00AB0C16"/>
    <w:rsid w:val="00AB2FE9"/>
    <w:rsid w:val="00AB3AE7"/>
    <w:rsid w:val="00AB40A7"/>
    <w:rsid w:val="00AB42CA"/>
    <w:rsid w:val="00AC3436"/>
    <w:rsid w:val="00AC5A7B"/>
    <w:rsid w:val="00AC5EFB"/>
    <w:rsid w:val="00AC639C"/>
    <w:rsid w:val="00AC6FA5"/>
    <w:rsid w:val="00AD0F71"/>
    <w:rsid w:val="00AD0FFB"/>
    <w:rsid w:val="00AD15AE"/>
    <w:rsid w:val="00AD23D8"/>
    <w:rsid w:val="00AD23DE"/>
    <w:rsid w:val="00AD2C2F"/>
    <w:rsid w:val="00AD3701"/>
    <w:rsid w:val="00AD6F3C"/>
    <w:rsid w:val="00AE0E3A"/>
    <w:rsid w:val="00AE1720"/>
    <w:rsid w:val="00AE20C5"/>
    <w:rsid w:val="00AE2DEB"/>
    <w:rsid w:val="00AE4FAF"/>
    <w:rsid w:val="00AE515C"/>
    <w:rsid w:val="00AE63C0"/>
    <w:rsid w:val="00AF0F88"/>
    <w:rsid w:val="00AF1D2B"/>
    <w:rsid w:val="00AF267A"/>
    <w:rsid w:val="00AF454C"/>
    <w:rsid w:val="00AF606B"/>
    <w:rsid w:val="00AF6F79"/>
    <w:rsid w:val="00AF799A"/>
    <w:rsid w:val="00B0090D"/>
    <w:rsid w:val="00B00C9F"/>
    <w:rsid w:val="00B02D9A"/>
    <w:rsid w:val="00B04991"/>
    <w:rsid w:val="00B04BFC"/>
    <w:rsid w:val="00B05B47"/>
    <w:rsid w:val="00B06313"/>
    <w:rsid w:val="00B06E59"/>
    <w:rsid w:val="00B070CB"/>
    <w:rsid w:val="00B07297"/>
    <w:rsid w:val="00B10E1D"/>
    <w:rsid w:val="00B10F7B"/>
    <w:rsid w:val="00B11056"/>
    <w:rsid w:val="00B128D3"/>
    <w:rsid w:val="00B135B8"/>
    <w:rsid w:val="00B137CF"/>
    <w:rsid w:val="00B13CB1"/>
    <w:rsid w:val="00B1491E"/>
    <w:rsid w:val="00B15D72"/>
    <w:rsid w:val="00B1736B"/>
    <w:rsid w:val="00B174DD"/>
    <w:rsid w:val="00B200E4"/>
    <w:rsid w:val="00B21B1C"/>
    <w:rsid w:val="00B23AE0"/>
    <w:rsid w:val="00B24BA1"/>
    <w:rsid w:val="00B2661E"/>
    <w:rsid w:val="00B30837"/>
    <w:rsid w:val="00B3117D"/>
    <w:rsid w:val="00B31D3F"/>
    <w:rsid w:val="00B31D78"/>
    <w:rsid w:val="00B3213B"/>
    <w:rsid w:val="00B32E3F"/>
    <w:rsid w:val="00B361E9"/>
    <w:rsid w:val="00B36C23"/>
    <w:rsid w:val="00B40BD2"/>
    <w:rsid w:val="00B40ED4"/>
    <w:rsid w:val="00B40FDB"/>
    <w:rsid w:val="00B42D62"/>
    <w:rsid w:val="00B430C4"/>
    <w:rsid w:val="00B4523A"/>
    <w:rsid w:val="00B458D2"/>
    <w:rsid w:val="00B459C5"/>
    <w:rsid w:val="00B47292"/>
    <w:rsid w:val="00B47BD3"/>
    <w:rsid w:val="00B513AF"/>
    <w:rsid w:val="00B51F9F"/>
    <w:rsid w:val="00B54A9B"/>
    <w:rsid w:val="00B551AA"/>
    <w:rsid w:val="00B5698F"/>
    <w:rsid w:val="00B56F67"/>
    <w:rsid w:val="00B57674"/>
    <w:rsid w:val="00B61926"/>
    <w:rsid w:val="00B62307"/>
    <w:rsid w:val="00B646B7"/>
    <w:rsid w:val="00B70635"/>
    <w:rsid w:val="00B72213"/>
    <w:rsid w:val="00B73AC9"/>
    <w:rsid w:val="00B7541D"/>
    <w:rsid w:val="00B75E68"/>
    <w:rsid w:val="00B765CC"/>
    <w:rsid w:val="00B77132"/>
    <w:rsid w:val="00B77716"/>
    <w:rsid w:val="00B8080C"/>
    <w:rsid w:val="00B8084F"/>
    <w:rsid w:val="00B80E06"/>
    <w:rsid w:val="00B81030"/>
    <w:rsid w:val="00B812D5"/>
    <w:rsid w:val="00B82907"/>
    <w:rsid w:val="00B82B35"/>
    <w:rsid w:val="00B85849"/>
    <w:rsid w:val="00B858A9"/>
    <w:rsid w:val="00B85E81"/>
    <w:rsid w:val="00B879BC"/>
    <w:rsid w:val="00B9017F"/>
    <w:rsid w:val="00B90857"/>
    <w:rsid w:val="00B917F3"/>
    <w:rsid w:val="00B92807"/>
    <w:rsid w:val="00B92C2B"/>
    <w:rsid w:val="00B9492B"/>
    <w:rsid w:val="00B949A0"/>
    <w:rsid w:val="00B95009"/>
    <w:rsid w:val="00B9674E"/>
    <w:rsid w:val="00B96DB7"/>
    <w:rsid w:val="00B970CB"/>
    <w:rsid w:val="00B97A42"/>
    <w:rsid w:val="00BA1B5B"/>
    <w:rsid w:val="00BA21A6"/>
    <w:rsid w:val="00BA2797"/>
    <w:rsid w:val="00BA405F"/>
    <w:rsid w:val="00BA440D"/>
    <w:rsid w:val="00BA4F45"/>
    <w:rsid w:val="00BA5949"/>
    <w:rsid w:val="00BA615B"/>
    <w:rsid w:val="00BA687A"/>
    <w:rsid w:val="00BB0092"/>
    <w:rsid w:val="00BB02D0"/>
    <w:rsid w:val="00BB07B0"/>
    <w:rsid w:val="00BB16F9"/>
    <w:rsid w:val="00BB1C42"/>
    <w:rsid w:val="00BB5DCE"/>
    <w:rsid w:val="00BB7126"/>
    <w:rsid w:val="00BB78B4"/>
    <w:rsid w:val="00BC36F4"/>
    <w:rsid w:val="00BC400D"/>
    <w:rsid w:val="00BC4277"/>
    <w:rsid w:val="00BC47E9"/>
    <w:rsid w:val="00BC4B08"/>
    <w:rsid w:val="00BC5219"/>
    <w:rsid w:val="00BC7F9C"/>
    <w:rsid w:val="00BD0859"/>
    <w:rsid w:val="00BD0F33"/>
    <w:rsid w:val="00BD18D9"/>
    <w:rsid w:val="00BD24B8"/>
    <w:rsid w:val="00BD36B0"/>
    <w:rsid w:val="00BD39D9"/>
    <w:rsid w:val="00BD40A7"/>
    <w:rsid w:val="00BD4AE5"/>
    <w:rsid w:val="00BD625B"/>
    <w:rsid w:val="00BE0AD3"/>
    <w:rsid w:val="00BE280D"/>
    <w:rsid w:val="00BE2AE4"/>
    <w:rsid w:val="00BE5784"/>
    <w:rsid w:val="00BE6520"/>
    <w:rsid w:val="00BE6E76"/>
    <w:rsid w:val="00BE728B"/>
    <w:rsid w:val="00BF0580"/>
    <w:rsid w:val="00BF07E8"/>
    <w:rsid w:val="00BF1050"/>
    <w:rsid w:val="00BF1F74"/>
    <w:rsid w:val="00BF1F96"/>
    <w:rsid w:val="00BF31A3"/>
    <w:rsid w:val="00BF347C"/>
    <w:rsid w:val="00BF35DA"/>
    <w:rsid w:val="00BF4185"/>
    <w:rsid w:val="00BF4777"/>
    <w:rsid w:val="00BF4CF1"/>
    <w:rsid w:val="00BF539C"/>
    <w:rsid w:val="00BF5EAF"/>
    <w:rsid w:val="00BF76F0"/>
    <w:rsid w:val="00C007B6"/>
    <w:rsid w:val="00C00DA5"/>
    <w:rsid w:val="00C031C3"/>
    <w:rsid w:val="00C0331E"/>
    <w:rsid w:val="00C05180"/>
    <w:rsid w:val="00C053D1"/>
    <w:rsid w:val="00C07047"/>
    <w:rsid w:val="00C07130"/>
    <w:rsid w:val="00C10AE5"/>
    <w:rsid w:val="00C1109A"/>
    <w:rsid w:val="00C12AFB"/>
    <w:rsid w:val="00C158E6"/>
    <w:rsid w:val="00C16556"/>
    <w:rsid w:val="00C22EB8"/>
    <w:rsid w:val="00C23C2F"/>
    <w:rsid w:val="00C23D08"/>
    <w:rsid w:val="00C24A7A"/>
    <w:rsid w:val="00C25481"/>
    <w:rsid w:val="00C25899"/>
    <w:rsid w:val="00C30DA6"/>
    <w:rsid w:val="00C30DCA"/>
    <w:rsid w:val="00C33B28"/>
    <w:rsid w:val="00C34DDF"/>
    <w:rsid w:val="00C358DC"/>
    <w:rsid w:val="00C36256"/>
    <w:rsid w:val="00C41080"/>
    <w:rsid w:val="00C423FF"/>
    <w:rsid w:val="00C42BF0"/>
    <w:rsid w:val="00C43E62"/>
    <w:rsid w:val="00C452A6"/>
    <w:rsid w:val="00C502B8"/>
    <w:rsid w:val="00C50E2A"/>
    <w:rsid w:val="00C51676"/>
    <w:rsid w:val="00C51922"/>
    <w:rsid w:val="00C51A43"/>
    <w:rsid w:val="00C5259E"/>
    <w:rsid w:val="00C5294A"/>
    <w:rsid w:val="00C52FF5"/>
    <w:rsid w:val="00C53B7A"/>
    <w:rsid w:val="00C560EF"/>
    <w:rsid w:val="00C5698C"/>
    <w:rsid w:val="00C56EAF"/>
    <w:rsid w:val="00C600BD"/>
    <w:rsid w:val="00C62297"/>
    <w:rsid w:val="00C64802"/>
    <w:rsid w:val="00C64ACE"/>
    <w:rsid w:val="00C64C7E"/>
    <w:rsid w:val="00C64F40"/>
    <w:rsid w:val="00C6678D"/>
    <w:rsid w:val="00C728E6"/>
    <w:rsid w:val="00C72AB8"/>
    <w:rsid w:val="00C72EF3"/>
    <w:rsid w:val="00C74E5F"/>
    <w:rsid w:val="00C75A88"/>
    <w:rsid w:val="00C75FB1"/>
    <w:rsid w:val="00C76802"/>
    <w:rsid w:val="00C7782A"/>
    <w:rsid w:val="00C82DC9"/>
    <w:rsid w:val="00C8556F"/>
    <w:rsid w:val="00C87376"/>
    <w:rsid w:val="00C87DCB"/>
    <w:rsid w:val="00C941EC"/>
    <w:rsid w:val="00C944FC"/>
    <w:rsid w:val="00C96CF6"/>
    <w:rsid w:val="00C97128"/>
    <w:rsid w:val="00C974C6"/>
    <w:rsid w:val="00CA1CF0"/>
    <w:rsid w:val="00CA45DA"/>
    <w:rsid w:val="00CA4D06"/>
    <w:rsid w:val="00CB0BAA"/>
    <w:rsid w:val="00CB114B"/>
    <w:rsid w:val="00CB4B13"/>
    <w:rsid w:val="00CB4BA2"/>
    <w:rsid w:val="00CB5169"/>
    <w:rsid w:val="00CC04BF"/>
    <w:rsid w:val="00CC47F1"/>
    <w:rsid w:val="00CC481E"/>
    <w:rsid w:val="00CC5EB6"/>
    <w:rsid w:val="00CC66D7"/>
    <w:rsid w:val="00CC762D"/>
    <w:rsid w:val="00CC7E21"/>
    <w:rsid w:val="00CD25EA"/>
    <w:rsid w:val="00CD3210"/>
    <w:rsid w:val="00CD3817"/>
    <w:rsid w:val="00CD3D4E"/>
    <w:rsid w:val="00CD4F3F"/>
    <w:rsid w:val="00CE3600"/>
    <w:rsid w:val="00CE42CA"/>
    <w:rsid w:val="00CE461E"/>
    <w:rsid w:val="00CE4F5C"/>
    <w:rsid w:val="00CE4F6B"/>
    <w:rsid w:val="00CE53D4"/>
    <w:rsid w:val="00CE5DC9"/>
    <w:rsid w:val="00CE6054"/>
    <w:rsid w:val="00CF2E65"/>
    <w:rsid w:val="00CF3714"/>
    <w:rsid w:val="00CF3DC0"/>
    <w:rsid w:val="00CF65C7"/>
    <w:rsid w:val="00CF691A"/>
    <w:rsid w:val="00D0071B"/>
    <w:rsid w:val="00D00D5F"/>
    <w:rsid w:val="00D00EEE"/>
    <w:rsid w:val="00D01B4A"/>
    <w:rsid w:val="00D0272B"/>
    <w:rsid w:val="00D040BD"/>
    <w:rsid w:val="00D04222"/>
    <w:rsid w:val="00D07DAE"/>
    <w:rsid w:val="00D10CE7"/>
    <w:rsid w:val="00D14166"/>
    <w:rsid w:val="00D1426A"/>
    <w:rsid w:val="00D16AA3"/>
    <w:rsid w:val="00D175DC"/>
    <w:rsid w:val="00D225DB"/>
    <w:rsid w:val="00D2438B"/>
    <w:rsid w:val="00D25211"/>
    <w:rsid w:val="00D2664E"/>
    <w:rsid w:val="00D2761F"/>
    <w:rsid w:val="00D301FD"/>
    <w:rsid w:val="00D304A5"/>
    <w:rsid w:val="00D325D1"/>
    <w:rsid w:val="00D354D7"/>
    <w:rsid w:val="00D3555A"/>
    <w:rsid w:val="00D357AB"/>
    <w:rsid w:val="00D41372"/>
    <w:rsid w:val="00D41F48"/>
    <w:rsid w:val="00D4337C"/>
    <w:rsid w:val="00D43F46"/>
    <w:rsid w:val="00D4604D"/>
    <w:rsid w:val="00D47257"/>
    <w:rsid w:val="00D516DC"/>
    <w:rsid w:val="00D51811"/>
    <w:rsid w:val="00D52C69"/>
    <w:rsid w:val="00D53F98"/>
    <w:rsid w:val="00D54645"/>
    <w:rsid w:val="00D548EA"/>
    <w:rsid w:val="00D55042"/>
    <w:rsid w:val="00D602B5"/>
    <w:rsid w:val="00D6053A"/>
    <w:rsid w:val="00D614BB"/>
    <w:rsid w:val="00D627D3"/>
    <w:rsid w:val="00D671EC"/>
    <w:rsid w:val="00D708B9"/>
    <w:rsid w:val="00D76AC7"/>
    <w:rsid w:val="00D800D8"/>
    <w:rsid w:val="00D805B2"/>
    <w:rsid w:val="00D815E0"/>
    <w:rsid w:val="00D85262"/>
    <w:rsid w:val="00D8701F"/>
    <w:rsid w:val="00D87C85"/>
    <w:rsid w:val="00D90539"/>
    <w:rsid w:val="00D90698"/>
    <w:rsid w:val="00D92027"/>
    <w:rsid w:val="00D92166"/>
    <w:rsid w:val="00D92939"/>
    <w:rsid w:val="00D93B49"/>
    <w:rsid w:val="00D941F5"/>
    <w:rsid w:val="00D94C9D"/>
    <w:rsid w:val="00D9738F"/>
    <w:rsid w:val="00DA021B"/>
    <w:rsid w:val="00DA0D31"/>
    <w:rsid w:val="00DA0E8A"/>
    <w:rsid w:val="00DA1004"/>
    <w:rsid w:val="00DA1E7B"/>
    <w:rsid w:val="00DA3FC1"/>
    <w:rsid w:val="00DA41C9"/>
    <w:rsid w:val="00DB0136"/>
    <w:rsid w:val="00DB2486"/>
    <w:rsid w:val="00DB2604"/>
    <w:rsid w:val="00DB2ABE"/>
    <w:rsid w:val="00DB2C1B"/>
    <w:rsid w:val="00DB3692"/>
    <w:rsid w:val="00DB5196"/>
    <w:rsid w:val="00DB541D"/>
    <w:rsid w:val="00DB6404"/>
    <w:rsid w:val="00DB6CFE"/>
    <w:rsid w:val="00DC1626"/>
    <w:rsid w:val="00DC487D"/>
    <w:rsid w:val="00DC56D9"/>
    <w:rsid w:val="00DC65CC"/>
    <w:rsid w:val="00DD1D7A"/>
    <w:rsid w:val="00DD29E3"/>
    <w:rsid w:val="00DD381C"/>
    <w:rsid w:val="00DD4E8D"/>
    <w:rsid w:val="00DD54D6"/>
    <w:rsid w:val="00DD55E9"/>
    <w:rsid w:val="00DD58CC"/>
    <w:rsid w:val="00DD5A65"/>
    <w:rsid w:val="00DD5D33"/>
    <w:rsid w:val="00DD64E6"/>
    <w:rsid w:val="00DD66B6"/>
    <w:rsid w:val="00DE132B"/>
    <w:rsid w:val="00DE1836"/>
    <w:rsid w:val="00DE3969"/>
    <w:rsid w:val="00DE4A18"/>
    <w:rsid w:val="00DE4A80"/>
    <w:rsid w:val="00DE5E5F"/>
    <w:rsid w:val="00DE623A"/>
    <w:rsid w:val="00DE6D08"/>
    <w:rsid w:val="00DE7FA2"/>
    <w:rsid w:val="00DF038C"/>
    <w:rsid w:val="00DF1AC5"/>
    <w:rsid w:val="00DF5EFA"/>
    <w:rsid w:val="00DF7AF0"/>
    <w:rsid w:val="00E005D2"/>
    <w:rsid w:val="00E01949"/>
    <w:rsid w:val="00E02536"/>
    <w:rsid w:val="00E025AB"/>
    <w:rsid w:val="00E02D93"/>
    <w:rsid w:val="00E03533"/>
    <w:rsid w:val="00E03DA2"/>
    <w:rsid w:val="00E04A03"/>
    <w:rsid w:val="00E05A2F"/>
    <w:rsid w:val="00E068A3"/>
    <w:rsid w:val="00E07F3E"/>
    <w:rsid w:val="00E12D56"/>
    <w:rsid w:val="00E13422"/>
    <w:rsid w:val="00E13CE6"/>
    <w:rsid w:val="00E155F5"/>
    <w:rsid w:val="00E161EC"/>
    <w:rsid w:val="00E17BBA"/>
    <w:rsid w:val="00E17BF7"/>
    <w:rsid w:val="00E2222D"/>
    <w:rsid w:val="00E24431"/>
    <w:rsid w:val="00E256CA"/>
    <w:rsid w:val="00E26A96"/>
    <w:rsid w:val="00E277AE"/>
    <w:rsid w:val="00E300E7"/>
    <w:rsid w:val="00E31E80"/>
    <w:rsid w:val="00E31F2C"/>
    <w:rsid w:val="00E33AD6"/>
    <w:rsid w:val="00E3439A"/>
    <w:rsid w:val="00E3754D"/>
    <w:rsid w:val="00E414EA"/>
    <w:rsid w:val="00E431E8"/>
    <w:rsid w:val="00E44D8D"/>
    <w:rsid w:val="00E46DDD"/>
    <w:rsid w:val="00E4754D"/>
    <w:rsid w:val="00E51F2A"/>
    <w:rsid w:val="00E54148"/>
    <w:rsid w:val="00E60E11"/>
    <w:rsid w:val="00E6178C"/>
    <w:rsid w:val="00E61F1C"/>
    <w:rsid w:val="00E63303"/>
    <w:rsid w:val="00E63C2A"/>
    <w:rsid w:val="00E64701"/>
    <w:rsid w:val="00E65CEE"/>
    <w:rsid w:val="00E6604C"/>
    <w:rsid w:val="00E669CE"/>
    <w:rsid w:val="00E66FC8"/>
    <w:rsid w:val="00E700AA"/>
    <w:rsid w:val="00E71A21"/>
    <w:rsid w:val="00E73955"/>
    <w:rsid w:val="00E77484"/>
    <w:rsid w:val="00E8146C"/>
    <w:rsid w:val="00E819ED"/>
    <w:rsid w:val="00E82DA0"/>
    <w:rsid w:val="00E8458C"/>
    <w:rsid w:val="00E8751D"/>
    <w:rsid w:val="00E87595"/>
    <w:rsid w:val="00E87616"/>
    <w:rsid w:val="00E904F7"/>
    <w:rsid w:val="00E9161E"/>
    <w:rsid w:val="00E94232"/>
    <w:rsid w:val="00E94782"/>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B0DDF"/>
    <w:rsid w:val="00EB1F49"/>
    <w:rsid w:val="00EB2125"/>
    <w:rsid w:val="00EB2483"/>
    <w:rsid w:val="00EB3235"/>
    <w:rsid w:val="00EB391F"/>
    <w:rsid w:val="00EB3948"/>
    <w:rsid w:val="00EB45F2"/>
    <w:rsid w:val="00EB487C"/>
    <w:rsid w:val="00EB5509"/>
    <w:rsid w:val="00EB766B"/>
    <w:rsid w:val="00EC00F0"/>
    <w:rsid w:val="00EC19ED"/>
    <w:rsid w:val="00EC28EC"/>
    <w:rsid w:val="00EC29FB"/>
    <w:rsid w:val="00EC2E6A"/>
    <w:rsid w:val="00EC4173"/>
    <w:rsid w:val="00EC4640"/>
    <w:rsid w:val="00EC7B23"/>
    <w:rsid w:val="00EC7EF2"/>
    <w:rsid w:val="00EC7F57"/>
    <w:rsid w:val="00ED2468"/>
    <w:rsid w:val="00ED4429"/>
    <w:rsid w:val="00ED4806"/>
    <w:rsid w:val="00ED52A5"/>
    <w:rsid w:val="00ED76D7"/>
    <w:rsid w:val="00EE0679"/>
    <w:rsid w:val="00EE1EED"/>
    <w:rsid w:val="00EE1FA5"/>
    <w:rsid w:val="00EE23B6"/>
    <w:rsid w:val="00EE29B2"/>
    <w:rsid w:val="00EE3728"/>
    <w:rsid w:val="00EE52E6"/>
    <w:rsid w:val="00EE7435"/>
    <w:rsid w:val="00EE7D13"/>
    <w:rsid w:val="00EF0F5C"/>
    <w:rsid w:val="00EF11E3"/>
    <w:rsid w:val="00EF1209"/>
    <w:rsid w:val="00EF1F75"/>
    <w:rsid w:val="00EF32D8"/>
    <w:rsid w:val="00EF42ED"/>
    <w:rsid w:val="00EF5891"/>
    <w:rsid w:val="00EF5A55"/>
    <w:rsid w:val="00EF7654"/>
    <w:rsid w:val="00EF7EB7"/>
    <w:rsid w:val="00F0228A"/>
    <w:rsid w:val="00F03650"/>
    <w:rsid w:val="00F03BDB"/>
    <w:rsid w:val="00F0426F"/>
    <w:rsid w:val="00F0497F"/>
    <w:rsid w:val="00F06ECF"/>
    <w:rsid w:val="00F06F08"/>
    <w:rsid w:val="00F07BAE"/>
    <w:rsid w:val="00F10BAA"/>
    <w:rsid w:val="00F11167"/>
    <w:rsid w:val="00F118AE"/>
    <w:rsid w:val="00F14D9B"/>
    <w:rsid w:val="00F16BB3"/>
    <w:rsid w:val="00F17907"/>
    <w:rsid w:val="00F2176B"/>
    <w:rsid w:val="00F21D0D"/>
    <w:rsid w:val="00F2227D"/>
    <w:rsid w:val="00F22BB3"/>
    <w:rsid w:val="00F2445E"/>
    <w:rsid w:val="00F2593B"/>
    <w:rsid w:val="00F31E6E"/>
    <w:rsid w:val="00F331A0"/>
    <w:rsid w:val="00F351BA"/>
    <w:rsid w:val="00F352F1"/>
    <w:rsid w:val="00F360D1"/>
    <w:rsid w:val="00F362E9"/>
    <w:rsid w:val="00F3721E"/>
    <w:rsid w:val="00F37E83"/>
    <w:rsid w:val="00F402B7"/>
    <w:rsid w:val="00F42CA1"/>
    <w:rsid w:val="00F435A3"/>
    <w:rsid w:val="00F43A5E"/>
    <w:rsid w:val="00F43F2F"/>
    <w:rsid w:val="00F45623"/>
    <w:rsid w:val="00F45D8E"/>
    <w:rsid w:val="00F45F0E"/>
    <w:rsid w:val="00F47A4B"/>
    <w:rsid w:val="00F52165"/>
    <w:rsid w:val="00F53111"/>
    <w:rsid w:val="00F54675"/>
    <w:rsid w:val="00F54773"/>
    <w:rsid w:val="00F54843"/>
    <w:rsid w:val="00F54992"/>
    <w:rsid w:val="00F56306"/>
    <w:rsid w:val="00F61840"/>
    <w:rsid w:val="00F62684"/>
    <w:rsid w:val="00F62B30"/>
    <w:rsid w:val="00F62E8F"/>
    <w:rsid w:val="00F63FA8"/>
    <w:rsid w:val="00F64B7E"/>
    <w:rsid w:val="00F65747"/>
    <w:rsid w:val="00F66D77"/>
    <w:rsid w:val="00F66FF1"/>
    <w:rsid w:val="00F670D9"/>
    <w:rsid w:val="00F710B7"/>
    <w:rsid w:val="00F73041"/>
    <w:rsid w:val="00F73247"/>
    <w:rsid w:val="00F73775"/>
    <w:rsid w:val="00F73EE7"/>
    <w:rsid w:val="00F82EDD"/>
    <w:rsid w:val="00F836BB"/>
    <w:rsid w:val="00F83F36"/>
    <w:rsid w:val="00F84EE0"/>
    <w:rsid w:val="00F85476"/>
    <w:rsid w:val="00F876A1"/>
    <w:rsid w:val="00F87912"/>
    <w:rsid w:val="00F90C93"/>
    <w:rsid w:val="00F90F1B"/>
    <w:rsid w:val="00F959BF"/>
    <w:rsid w:val="00F95AE7"/>
    <w:rsid w:val="00F96D4F"/>
    <w:rsid w:val="00F970AB"/>
    <w:rsid w:val="00F97285"/>
    <w:rsid w:val="00F97F9E"/>
    <w:rsid w:val="00FA1BAE"/>
    <w:rsid w:val="00FA3C2E"/>
    <w:rsid w:val="00FA51EF"/>
    <w:rsid w:val="00FA67D7"/>
    <w:rsid w:val="00FA789B"/>
    <w:rsid w:val="00FB4FFB"/>
    <w:rsid w:val="00FB5A1E"/>
    <w:rsid w:val="00FB690E"/>
    <w:rsid w:val="00FC357F"/>
    <w:rsid w:val="00FC3ED8"/>
    <w:rsid w:val="00FC46D1"/>
    <w:rsid w:val="00FC56E0"/>
    <w:rsid w:val="00FC5ACB"/>
    <w:rsid w:val="00FC5B70"/>
    <w:rsid w:val="00FD3E3D"/>
    <w:rsid w:val="00FD4D38"/>
    <w:rsid w:val="00FD5F09"/>
    <w:rsid w:val="00FD6265"/>
    <w:rsid w:val="00FD6EE7"/>
    <w:rsid w:val="00FE26F5"/>
    <w:rsid w:val="00FE2BEB"/>
    <w:rsid w:val="00FE476A"/>
    <w:rsid w:val="00FE61C5"/>
    <w:rsid w:val="00FE6DD9"/>
    <w:rsid w:val="00FE72D3"/>
    <w:rsid w:val="00FE73F1"/>
    <w:rsid w:val="00FF07E5"/>
    <w:rsid w:val="00FF081B"/>
    <w:rsid w:val="00FF24E7"/>
    <w:rsid w:val="00FF30D4"/>
    <w:rsid w:val="00FF72B3"/>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1BB8D7"/>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492C0-492E-4D7E-9984-6F10C32DA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3441</TotalTime>
  <Pages>3</Pages>
  <Words>1265</Words>
  <Characters>6444</Characters>
  <Application>Microsoft Office Word</Application>
  <DocSecurity>0</DocSecurity>
  <Lines>97</Lines>
  <Paragraphs>54</Paragraphs>
  <ScaleCrop>false</ScaleCrop>
  <Company> </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RAN2#127bis</cp:lastModifiedBy>
  <cp:revision>419</cp:revision>
  <dcterms:created xsi:type="dcterms:W3CDTF">2024-05-09T13:51:00Z</dcterms:created>
  <dcterms:modified xsi:type="dcterms:W3CDTF">2024-11-08T03:20:00Z</dcterms:modified>
</cp:coreProperties>
</file>